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C1CE" w14:textId="77777777" w:rsidR="00BC4BB1" w:rsidRDefault="00BC4BB1">
      <w:pPr>
        <w:widowControl w:val="0"/>
        <w:autoSpaceDE w:val="0"/>
        <w:autoSpaceDN w:val="0"/>
        <w:adjustRightInd w:val="0"/>
        <w:spacing w:after="0" w:line="240" w:lineRule="auto"/>
        <w:rPr>
          <w:rFonts w:ascii="Arial" w:hAnsi="Arial" w:cs="Arial"/>
          <w:kern w:val="0"/>
          <w:sz w:val="24"/>
          <w:szCs w:val="24"/>
        </w:rPr>
        <w:sectPr w:rsidR="00BC4BB1">
          <w:headerReference w:type="default" r:id="rId7"/>
          <w:footerReference w:type="default" r:id="rId8"/>
          <w:pgSz w:w="12240" w:h="15840"/>
          <w:pgMar w:top="1080" w:right="1080" w:bottom="1080" w:left="1080" w:header="720" w:footer="720" w:gutter="0"/>
          <w:cols w:space="720"/>
          <w:noEndnote/>
        </w:sectPr>
      </w:pPr>
    </w:p>
    <w:p w14:paraId="6FA7F53B" w14:textId="42B374B3" w:rsidR="00BC4BB1" w:rsidRPr="008B3C60" w:rsidRDefault="00BC4BB1">
      <w:pPr>
        <w:widowControl w:val="0"/>
        <w:autoSpaceDE w:val="0"/>
        <w:autoSpaceDN w:val="0"/>
        <w:adjustRightInd w:val="0"/>
        <w:spacing w:after="0" w:line="240" w:lineRule="auto"/>
        <w:rPr>
          <w:rFonts w:ascii="Arial" w:hAnsi="Arial" w:cs="Arial"/>
          <w:b/>
          <w:bCs/>
          <w:color w:val="252525"/>
          <w:kern w:val="0"/>
          <w:sz w:val="36"/>
          <w:szCs w:val="36"/>
        </w:rPr>
      </w:pPr>
      <w:bookmarkStart w:id="0" w:name="co_document_1"/>
      <w:bookmarkStart w:id="1" w:name="I93217bd5c32311ed8636e1a02dc72ff6_Target"/>
      <w:bookmarkStart w:id="2" w:name="co_docContentHeader_1"/>
      <w:bookmarkStart w:id="3" w:name="co_docHeaderContainer_1"/>
      <w:bookmarkEnd w:id="0"/>
      <w:bookmarkEnd w:id="1"/>
      <w:bookmarkEnd w:id="2"/>
      <w:bookmarkEnd w:id="3"/>
      <w:r>
        <w:rPr>
          <w:rFonts w:ascii="Arial" w:hAnsi="Arial" w:cs="Arial"/>
          <w:b/>
          <w:bCs/>
          <w:color w:val="252525"/>
          <w:kern w:val="0"/>
          <w:sz w:val="36"/>
          <w:szCs w:val="36"/>
        </w:rPr>
        <w:t>Digital Copyright Directive</w:t>
      </w:r>
      <w:r w:rsidR="008B3C60">
        <w:rPr>
          <w:rFonts w:ascii="Arial" w:hAnsi="Arial" w:cs="Arial"/>
          <w:b/>
          <w:bCs/>
          <w:color w:val="252525"/>
          <w:kern w:val="0"/>
          <w:sz w:val="36"/>
          <w:szCs w:val="36"/>
        </w:rPr>
        <w:t xml:space="preserve"> </w:t>
      </w:r>
      <w:r w:rsidR="00217AAB">
        <w:rPr>
          <w:rFonts w:ascii="Arial" w:hAnsi="Arial" w:cs="Arial"/>
          <w:b/>
          <w:bCs/>
          <w:color w:val="252525"/>
          <w:kern w:val="0"/>
          <w:sz w:val="36"/>
          <w:szCs w:val="36"/>
        </w:rPr>
        <w:t>(</w:t>
      </w:r>
      <w:r w:rsidR="002639EF">
        <w:rPr>
          <w:rFonts w:ascii="Arial" w:hAnsi="Arial" w:cs="Arial"/>
          <w:b/>
          <w:bCs/>
          <w:color w:val="252525"/>
          <w:kern w:val="0"/>
          <w:sz w:val="36"/>
          <w:szCs w:val="36"/>
        </w:rPr>
        <w:t>Estonia</w:t>
      </w:r>
      <w:r w:rsidR="00217AAB">
        <w:rPr>
          <w:rFonts w:ascii="Arial" w:hAnsi="Arial" w:cs="Arial"/>
          <w:b/>
          <w:bCs/>
          <w:color w:val="252525"/>
          <w:kern w:val="0"/>
          <w:sz w:val="36"/>
          <w:szCs w:val="36"/>
        </w:rPr>
        <w:t>)</w:t>
      </w:r>
    </w:p>
    <w:p w14:paraId="1977C562" w14:textId="77777777" w:rsidR="00BC4BB1" w:rsidRDefault="00BC4BB1">
      <w:pPr>
        <w:widowControl w:val="0"/>
        <w:autoSpaceDE w:val="0"/>
        <w:autoSpaceDN w:val="0"/>
        <w:adjustRightInd w:val="0"/>
        <w:spacing w:before="120" w:after="120" w:line="240" w:lineRule="auto"/>
        <w:rPr>
          <w:rFonts w:ascii="Arial" w:hAnsi="Arial" w:cs="Arial"/>
          <w:b/>
          <w:bCs/>
          <w:color w:val="505050"/>
          <w:kern w:val="0"/>
        </w:rPr>
      </w:pPr>
      <w:r>
        <w:rPr>
          <w:rFonts w:ascii="Arial" w:hAnsi="Arial" w:cs="Arial"/>
          <w:b/>
          <w:bCs/>
          <w:color w:val="505050"/>
          <w:kern w:val="0"/>
        </w:rPr>
        <w:t xml:space="preserve">by lawyers from </w:t>
      </w:r>
      <w:hyperlink r:id="rId9" w:history="1">
        <w:r>
          <w:rPr>
            <w:rFonts w:ascii="Arial" w:hAnsi="Arial" w:cs="Arial"/>
            <w:b/>
            <w:bCs/>
            <w:i/>
            <w:iCs/>
            <w:color w:val="0E568C"/>
            <w:kern w:val="0"/>
          </w:rPr>
          <w:t>Bird &amp; Bird</w:t>
        </w:r>
      </w:hyperlink>
      <w:r>
        <w:rPr>
          <w:rFonts w:ascii="Arial" w:hAnsi="Arial" w:cs="Arial"/>
          <w:b/>
          <w:bCs/>
          <w:color w:val="505050"/>
          <w:kern w:val="0"/>
        </w:rPr>
        <w:t xml:space="preserve"> and associated firms, curated by </w:t>
      </w:r>
      <w:hyperlink r:id="rId10" w:history="1">
        <w:r>
          <w:rPr>
            <w:rFonts w:ascii="Arial" w:hAnsi="Arial" w:cs="Arial"/>
            <w:b/>
            <w:bCs/>
            <w:i/>
            <w:iCs/>
            <w:color w:val="0E568C"/>
            <w:kern w:val="0"/>
          </w:rPr>
          <w:t>Pawel Lipski</w:t>
        </w:r>
      </w:hyperlink>
      <w:r>
        <w:rPr>
          <w:rFonts w:ascii="Arial" w:hAnsi="Arial" w:cs="Arial"/>
          <w:b/>
          <w:bCs/>
          <w:color w:val="505050"/>
          <w:kern w:val="0"/>
        </w:rPr>
        <w:t xml:space="preserve"> of Bird &amp; Bird</w:t>
      </w:r>
    </w:p>
    <w:tbl>
      <w:tblPr>
        <w:tblW w:w="0" w:type="auto"/>
        <w:tblInd w:w="33" w:type="dxa"/>
        <w:tblLayout w:type="fixed"/>
        <w:tblCellMar>
          <w:left w:w="0" w:type="dxa"/>
          <w:right w:w="0" w:type="dxa"/>
        </w:tblCellMar>
        <w:tblLook w:val="0000" w:firstRow="0" w:lastRow="0" w:firstColumn="0" w:lastColumn="0" w:noHBand="0" w:noVBand="0"/>
      </w:tblPr>
      <w:tblGrid>
        <w:gridCol w:w="10080"/>
      </w:tblGrid>
      <w:tr w:rsidR="00996ED8" w14:paraId="360D1E74" w14:textId="77777777">
        <w:tc>
          <w:tcPr>
            <w:tcW w:w="10080" w:type="dxa"/>
            <w:tcBorders>
              <w:top w:val="nil"/>
              <w:left w:val="nil"/>
              <w:bottom w:val="nil"/>
              <w:right w:val="nil"/>
            </w:tcBorders>
            <w:tcMar>
              <w:left w:w="33" w:type="dxa"/>
              <w:right w:w="33" w:type="dxa"/>
            </w:tcMar>
          </w:tcPr>
          <w:p w14:paraId="22DBF847" w14:textId="77777777" w:rsidR="00BC4BB1" w:rsidRDefault="00BC4BB1">
            <w:pPr>
              <w:widowControl w:val="0"/>
              <w:autoSpaceDE w:val="0"/>
              <w:autoSpaceDN w:val="0"/>
              <w:adjustRightInd w:val="0"/>
              <w:spacing w:after="0" w:line="240" w:lineRule="auto"/>
              <w:ind w:left="33" w:right="33"/>
              <w:rPr>
                <w:rFonts w:ascii="Arial" w:hAnsi="Arial" w:cs="Arial"/>
                <w:b/>
                <w:bCs/>
                <w:color w:val="505050"/>
                <w:kern w:val="0"/>
              </w:rPr>
            </w:pPr>
            <w:r>
              <w:rPr>
                <w:rFonts w:ascii="Arial" w:hAnsi="Arial" w:cs="Arial"/>
                <w:b/>
                <w:bCs/>
                <w:color w:val="505050"/>
                <w:kern w:val="0"/>
              </w:rPr>
              <w:t>Law stated as of 01 Nov 2023</w:t>
            </w:r>
            <w:r>
              <w:rPr>
                <w:rFonts w:ascii="Arial" w:hAnsi="Arial" w:cs="Arial"/>
                <w:b/>
                <w:bCs/>
                <w:color w:val="777777"/>
                <w:kern w:val="0"/>
                <w:sz w:val="17"/>
                <w:szCs w:val="17"/>
              </w:rPr>
              <w:t xml:space="preserve"> • </w:t>
            </w:r>
            <w:r>
              <w:rPr>
                <w:rFonts w:ascii="Arial" w:hAnsi="Arial" w:cs="Arial"/>
                <w:b/>
                <w:bCs/>
                <w:color w:val="505050"/>
                <w:kern w:val="0"/>
              </w:rPr>
              <w:t>Austria, Belgium, Bulgaria, Croatia, Cyprus, Czech Republic, Denmark, Estonia, Finland, France, Germany, Greece, Hungary, Ireland, Italy, Latvia, Lithuania, Malta, Poland, Portugal, Romania, Slovakia, Slovenia, Spain, Sweden, The Netherlands</w:t>
            </w:r>
          </w:p>
          <w:p w14:paraId="6BD06DB1" w14:textId="77777777" w:rsidR="00BC4BB1" w:rsidRDefault="00BC4BB1">
            <w:pPr>
              <w:widowControl w:val="0"/>
              <w:autoSpaceDE w:val="0"/>
              <w:autoSpaceDN w:val="0"/>
              <w:adjustRightInd w:val="0"/>
              <w:spacing w:after="0" w:line="240" w:lineRule="auto"/>
              <w:ind w:left="33" w:right="33"/>
              <w:rPr>
                <w:rFonts w:ascii="Arial" w:hAnsi="Arial" w:cs="Arial"/>
                <w:b/>
                <w:bCs/>
                <w:color w:val="505050"/>
                <w:kern w:val="0"/>
              </w:rPr>
            </w:pPr>
          </w:p>
        </w:tc>
      </w:tr>
    </w:tbl>
    <w:p w14:paraId="74CC9B8F"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bookmarkStart w:id="4" w:name="co_docContentBody_1"/>
      <w:bookmarkEnd w:id="4"/>
    </w:p>
    <w:p w14:paraId="3401C0C5" w14:textId="20A2D9F5" w:rsidR="00217AAB" w:rsidRDefault="00217AAB" w:rsidP="00217AAB">
      <w:pPr>
        <w:widowControl w:val="0"/>
        <w:autoSpaceDE w:val="0"/>
        <w:autoSpaceDN w:val="0"/>
        <w:adjustRightInd w:val="0"/>
        <w:spacing w:after="0" w:line="240" w:lineRule="auto"/>
        <w:rPr>
          <w:rFonts w:ascii="Arial" w:hAnsi="Arial" w:cs="Arial"/>
          <w:b/>
          <w:bCs/>
          <w:color w:val="252525"/>
          <w:kern w:val="0"/>
          <w:sz w:val="36"/>
          <w:szCs w:val="36"/>
        </w:rPr>
      </w:pPr>
      <w:r>
        <w:rPr>
          <w:rFonts w:ascii="Arial" w:hAnsi="Arial" w:cs="Arial"/>
          <w:b/>
          <w:bCs/>
          <w:color w:val="252525"/>
          <w:kern w:val="0"/>
          <w:sz w:val="36"/>
          <w:szCs w:val="36"/>
        </w:rPr>
        <w:t>Member State Implementation: Overview</w:t>
      </w:r>
    </w:p>
    <w:p w14:paraId="08A9EC1B"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p>
    <w:p w14:paraId="79D36D1F" w14:textId="77777777" w:rsidR="00217AAB" w:rsidRDefault="00217AAB" w:rsidP="00217AAB">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 </w:t>
      </w:r>
    </w:p>
    <w:p w14:paraId="3F0E29A2" w14:textId="77777777" w:rsidR="00217AAB" w:rsidRDefault="00217AAB" w:rsidP="00217AAB">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A Practice Note providing an overview of the implementation of the Digital Copyright Directive (</w:t>
      </w:r>
      <w:r>
        <w:rPr>
          <w:rFonts w:ascii="Arial" w:hAnsi="Arial" w:cs="Arial"/>
          <w:i/>
          <w:iCs/>
          <w:color w:val="777777"/>
          <w:kern w:val="0"/>
        </w:rPr>
        <w:t>(EU) 2019/790</w:t>
      </w:r>
      <w:r>
        <w:rPr>
          <w:rFonts w:ascii="Arial" w:hAnsi="Arial" w:cs="Arial"/>
          <w:color w:val="777777"/>
          <w:kern w:val="0"/>
        </w:rPr>
        <w:t>) by the EU member states.</w:t>
      </w:r>
    </w:p>
    <w:p w14:paraId="1D6010EF" w14:textId="77777777" w:rsidR="00217AAB" w:rsidRDefault="00217AAB" w:rsidP="00217AAB">
      <w:pPr>
        <w:widowControl w:val="0"/>
        <w:pBdr>
          <w:top w:val="single" w:sz="8" w:space="0" w:color="CCCCCC"/>
          <w:bottom w:val="single" w:sz="8" w:space="0" w:color="CCCCCC"/>
        </w:pBdr>
        <w:autoSpaceDE w:val="0"/>
        <w:autoSpaceDN w:val="0"/>
        <w:adjustRightInd w:val="0"/>
        <w:spacing w:after="400" w:line="240" w:lineRule="auto"/>
        <w:jc w:val="both"/>
        <w:rPr>
          <w:rFonts w:ascii="Arial" w:hAnsi="Arial" w:cs="Arial"/>
          <w:color w:val="777777"/>
          <w:kern w:val="0"/>
        </w:rPr>
      </w:pPr>
      <w:r>
        <w:rPr>
          <w:rFonts w:ascii="Arial" w:hAnsi="Arial" w:cs="Arial"/>
          <w:color w:val="777777"/>
          <w:kern w:val="0"/>
        </w:rPr>
        <w:t>  </w:t>
      </w:r>
    </w:p>
    <w:p w14:paraId="62A3A255" w14:textId="167C5458"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bookmarkStart w:id="5" w:name="co_anchor_I6779b2be856a11ee8921fbef1a541"/>
      <w:bookmarkEnd w:id="5"/>
      <w:r>
        <w:rPr>
          <w:rFonts w:ascii="Arial" w:hAnsi="Arial" w:cs="Arial"/>
          <w:color w:val="000000"/>
          <w:kern w:val="0"/>
          <w:sz w:val="18"/>
          <w:szCs w:val="18"/>
        </w:rPr>
        <w:t xml:space="preserve">The </w:t>
      </w:r>
      <w:hyperlink r:id="rId11" w:history="1">
        <w:r>
          <w:rPr>
            <w:rFonts w:ascii="Arial" w:hAnsi="Arial" w:cs="Arial"/>
            <w:i/>
            <w:iCs/>
            <w:color w:val="0E568C"/>
            <w:kern w:val="0"/>
            <w:sz w:val="18"/>
            <w:szCs w:val="18"/>
          </w:rPr>
          <w:t>Digital Copyright Directive ((EU) 2019/790)</w:t>
        </w:r>
      </w:hyperlink>
      <w:r>
        <w:rPr>
          <w:rFonts w:ascii="Arial" w:hAnsi="Arial" w:cs="Arial"/>
          <w:color w:val="000000"/>
          <w:kern w:val="0"/>
          <w:sz w:val="18"/>
          <w:szCs w:val="18"/>
        </w:rPr>
        <w:t xml:space="preserve"> (Directive) entered into force on 6 June 2019. Member states were given until 7 June 2021 to transpose the Directive into national law.</w:t>
      </w:r>
    </w:p>
    <w:p w14:paraId="3A97707E"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EC374E7"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Practice Note provides an overview of the implementation status of the Directive in each member state, including implementing laws and relevant dates, and plans for future measures where applicable. For certain member states, the Note includes commentary on selected key points regarding the extent of implementation.</w:t>
      </w:r>
    </w:p>
    <w:p w14:paraId="0B68A7AD"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8F53E96"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general background on the Directive and a summary of its key provisions, see </w:t>
      </w:r>
      <w:hyperlink r:id="rId12" w:history="1">
        <w:r>
          <w:rPr>
            <w:rFonts w:ascii="Arial" w:hAnsi="Arial" w:cs="Arial"/>
            <w:i/>
            <w:iCs/>
            <w:color w:val="0E568C"/>
            <w:kern w:val="0"/>
            <w:sz w:val="18"/>
            <w:szCs w:val="18"/>
          </w:rPr>
          <w:t>Practice Note, Digital Copyright Directive: key provisions</w:t>
        </w:r>
      </w:hyperlink>
      <w:r>
        <w:rPr>
          <w:rFonts w:ascii="Arial" w:hAnsi="Arial" w:cs="Arial"/>
          <w:color w:val="000000"/>
          <w:kern w:val="0"/>
          <w:sz w:val="18"/>
          <w:szCs w:val="18"/>
        </w:rPr>
        <w:t>.</w:t>
      </w:r>
    </w:p>
    <w:p w14:paraId="036ED6D0"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E33A6A1"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resources relating to the implementation of specific Articles of the Directive and summaries of key provisions of the Directive, see </w:t>
      </w:r>
      <w:hyperlink r:id="rId13" w:history="1">
        <w:r>
          <w:rPr>
            <w:rFonts w:ascii="Arial" w:hAnsi="Arial" w:cs="Arial"/>
            <w:i/>
            <w:iCs/>
            <w:color w:val="0E568C"/>
            <w:kern w:val="0"/>
            <w:sz w:val="18"/>
            <w:szCs w:val="18"/>
          </w:rPr>
          <w:t>Digital Copyright Directive Toolkit (International)</w:t>
        </w:r>
      </w:hyperlink>
      <w:r>
        <w:rPr>
          <w:rFonts w:ascii="Arial" w:hAnsi="Arial" w:cs="Arial"/>
          <w:color w:val="000000"/>
          <w:kern w:val="0"/>
          <w:sz w:val="18"/>
          <w:szCs w:val="18"/>
        </w:rPr>
        <w:t>.</w:t>
      </w:r>
    </w:p>
    <w:p w14:paraId="2E8C49C1"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6F62DBB"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bookmarkStart w:id="6" w:name="co_anchor_a284471_1"/>
      <w:bookmarkEnd w:id="6"/>
      <w:r>
        <w:rPr>
          <w:rFonts w:ascii="Arial" w:hAnsi="Arial" w:cs="Arial"/>
          <w:color w:val="000000"/>
          <w:kern w:val="0"/>
          <w:sz w:val="18"/>
          <w:szCs w:val="18"/>
        </w:rPr>
        <w:t> </w:t>
      </w:r>
    </w:p>
    <w:p w14:paraId="23523918" w14:textId="65E7D29A" w:rsidR="00217AAB" w:rsidRDefault="002639EF"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b/>
          <w:bCs/>
          <w:color w:val="212121"/>
          <w:kern w:val="0"/>
          <w:sz w:val="28"/>
          <w:szCs w:val="28"/>
        </w:rPr>
        <w:t>Estonia</w:t>
      </w:r>
      <w:r w:rsidR="00217AAB">
        <w:rPr>
          <w:rFonts w:ascii="Arial" w:hAnsi="Arial" w:cs="Arial"/>
          <w:color w:val="000000"/>
          <w:kern w:val="0"/>
          <w:sz w:val="18"/>
          <w:szCs w:val="18"/>
        </w:rPr>
        <w:t> </w:t>
      </w:r>
    </w:p>
    <w:p w14:paraId="35FAAFDE" w14:textId="77777777" w:rsidR="002639EF" w:rsidRDefault="002639EF" w:rsidP="002639EF">
      <w:pPr>
        <w:widowControl w:val="0"/>
        <w:autoSpaceDE w:val="0"/>
        <w:autoSpaceDN w:val="0"/>
        <w:adjustRightInd w:val="0"/>
        <w:spacing w:after="0" w:line="240" w:lineRule="auto"/>
        <w:jc w:val="both"/>
        <w:rPr>
          <w:rFonts w:ascii="Times New Roman" w:eastAsia="Yu Mincho" w:hAnsi="Times New Roman"/>
          <w:color w:val="000000"/>
          <w:kern w:val="0"/>
          <w:sz w:val="20"/>
          <w:szCs w:val="20"/>
        </w:rPr>
      </w:pPr>
    </w:p>
    <w:p w14:paraId="71C39AD4" w14:textId="23EC2957" w:rsidR="002639EF" w:rsidRPr="00B92418" w:rsidRDefault="002639EF" w:rsidP="002639EF">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xml:space="preserve">Estonia has implemented the Directive through amendments to the </w:t>
      </w:r>
      <w:hyperlink r:id="rId14" w:history="1">
        <w:r w:rsidRPr="00B92418">
          <w:rPr>
            <w:rFonts w:ascii="Arial" w:eastAsia="Yu Mincho" w:hAnsi="Arial" w:cs="Arial"/>
            <w:i/>
            <w:iCs/>
            <w:color w:val="0E568C"/>
            <w:kern w:val="0"/>
            <w:sz w:val="18"/>
            <w:szCs w:val="18"/>
          </w:rPr>
          <w:t>Copyright Act</w:t>
        </w:r>
      </w:hyperlink>
      <w:r w:rsidRPr="00B92418">
        <w:rPr>
          <w:rFonts w:ascii="Arial" w:eastAsia="Yu Mincho" w:hAnsi="Arial" w:cs="Arial"/>
          <w:color w:val="000000"/>
          <w:kern w:val="0"/>
          <w:sz w:val="18"/>
          <w:szCs w:val="18"/>
        </w:rPr>
        <w:t>, RT I 1992, 49, 615 (</w:t>
      </w:r>
      <w:proofErr w:type="spellStart"/>
      <w:r w:rsidRPr="00B92418">
        <w:rPr>
          <w:rFonts w:ascii="Arial" w:eastAsia="Yu Mincho" w:hAnsi="Arial" w:cs="Arial"/>
          <w:i/>
          <w:iCs/>
          <w:color w:val="000000"/>
          <w:kern w:val="0"/>
          <w:sz w:val="18"/>
          <w:szCs w:val="18"/>
        </w:rPr>
        <w:t>Autoriõiguse</w:t>
      </w:r>
      <w:proofErr w:type="spellEnd"/>
      <w:r w:rsidRPr="00B92418">
        <w:rPr>
          <w:rFonts w:ascii="Arial" w:eastAsia="Yu Mincho" w:hAnsi="Arial" w:cs="Arial"/>
          <w:i/>
          <w:iCs/>
          <w:color w:val="000000"/>
          <w:kern w:val="0"/>
          <w:sz w:val="18"/>
          <w:szCs w:val="18"/>
        </w:rPr>
        <w:t xml:space="preserve"> </w:t>
      </w:r>
      <w:proofErr w:type="spellStart"/>
      <w:r w:rsidRPr="00B92418">
        <w:rPr>
          <w:rFonts w:ascii="Arial" w:eastAsia="Yu Mincho" w:hAnsi="Arial" w:cs="Arial"/>
          <w:i/>
          <w:iCs/>
          <w:color w:val="000000"/>
          <w:kern w:val="0"/>
          <w:sz w:val="18"/>
          <w:szCs w:val="18"/>
        </w:rPr>
        <w:t>seadus</w:t>
      </w:r>
      <w:proofErr w:type="spellEnd"/>
      <w:r w:rsidRPr="00B92418">
        <w:rPr>
          <w:rFonts w:ascii="Arial" w:eastAsia="Yu Mincho" w:hAnsi="Arial" w:cs="Arial"/>
          <w:color w:val="000000"/>
          <w:kern w:val="0"/>
          <w:sz w:val="18"/>
          <w:szCs w:val="18"/>
        </w:rPr>
        <w:t>).</w:t>
      </w:r>
    </w:p>
    <w:p w14:paraId="7817A23C" w14:textId="77777777" w:rsidR="002639EF" w:rsidRPr="00B92418" w:rsidRDefault="002639EF" w:rsidP="002639EF">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4214D37A" w14:textId="6D39B981" w:rsidR="00217AAB" w:rsidRPr="002639EF" w:rsidRDefault="002639EF">
      <w:pPr>
        <w:widowControl w:val="0"/>
        <w:autoSpaceDE w:val="0"/>
        <w:autoSpaceDN w:val="0"/>
        <w:adjustRightInd w:val="0"/>
        <w:spacing w:after="0" w:line="240" w:lineRule="auto"/>
        <w:jc w:val="both"/>
        <w:rPr>
          <w:rFonts w:ascii="Times New Roman" w:eastAsia="Yu Mincho" w:hAnsi="Times New Roman"/>
          <w:i/>
          <w:iCs/>
          <w:color w:val="000000"/>
          <w:kern w:val="0"/>
          <w:sz w:val="20"/>
          <w:szCs w:val="20"/>
        </w:rPr>
      </w:pPr>
      <w:r w:rsidRPr="00B92418">
        <w:rPr>
          <w:rFonts w:ascii="Arial" w:eastAsia="Yu Mincho" w:hAnsi="Arial" w:cs="Arial"/>
          <w:i/>
          <w:iCs/>
          <w:color w:val="000000"/>
          <w:kern w:val="0"/>
          <w:sz w:val="18"/>
          <w:szCs w:val="18"/>
        </w:rPr>
        <w:t xml:space="preserve">Contributed by </w:t>
      </w:r>
      <w:hyperlink r:id="rId15"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r w:rsidRPr="002639EF">
        <w:rPr>
          <w:rFonts w:ascii="Times New Roman" w:eastAsia="Yu Mincho" w:hAnsi="Times New Roman"/>
          <w:i/>
          <w:iCs/>
          <w:color w:val="000000"/>
          <w:kern w:val="0"/>
          <w:sz w:val="20"/>
          <w:szCs w:val="20"/>
        </w:rPr>
        <w:t>.</w:t>
      </w:r>
    </w:p>
    <w:p w14:paraId="514E2769" w14:textId="3ABC63C6" w:rsidR="008B3C60" w:rsidRDefault="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b/>
          <w:bCs/>
          <w:color w:val="252525"/>
          <w:kern w:val="0"/>
          <w:sz w:val="36"/>
          <w:szCs w:val="36"/>
        </w:rPr>
        <w:br w:type="page"/>
      </w:r>
      <w:r w:rsidR="008B3C60">
        <w:rPr>
          <w:rFonts w:ascii="Arial" w:hAnsi="Arial" w:cs="Arial"/>
          <w:b/>
          <w:bCs/>
          <w:color w:val="252525"/>
          <w:kern w:val="0"/>
          <w:sz w:val="36"/>
          <w:szCs w:val="36"/>
        </w:rPr>
        <w:lastRenderedPageBreak/>
        <w:t>Member State Implementation: Text and Data Mining, Articles 3 and 4</w:t>
      </w:r>
    </w:p>
    <w:p w14:paraId="6DCC48A6" w14:textId="77777777" w:rsidR="008B3C60" w:rsidRDefault="008B3C60">
      <w:pPr>
        <w:widowControl w:val="0"/>
        <w:autoSpaceDE w:val="0"/>
        <w:autoSpaceDN w:val="0"/>
        <w:adjustRightInd w:val="0"/>
        <w:spacing w:after="0" w:line="240" w:lineRule="auto"/>
        <w:jc w:val="both"/>
        <w:rPr>
          <w:rFonts w:ascii="Arial" w:hAnsi="Arial" w:cs="Arial"/>
          <w:color w:val="000000"/>
          <w:kern w:val="0"/>
          <w:sz w:val="18"/>
          <w:szCs w:val="18"/>
        </w:rPr>
      </w:pPr>
    </w:p>
    <w:p w14:paraId="6878A82B" w14:textId="77777777" w:rsidR="00BC4BB1" w:rsidRDefault="00BC4BB1">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 </w:t>
      </w:r>
    </w:p>
    <w:p w14:paraId="77D8771F" w14:textId="77777777" w:rsidR="00BC4BB1" w:rsidRDefault="00BC4BB1">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A Practice Note providing a summary of the implementation of Articles 3 and 4 of the Digital Copyright Directive (</w:t>
      </w:r>
      <w:r>
        <w:rPr>
          <w:rFonts w:ascii="Arial" w:hAnsi="Arial" w:cs="Arial"/>
          <w:i/>
          <w:iCs/>
          <w:color w:val="777777"/>
          <w:kern w:val="0"/>
        </w:rPr>
        <w:t>(EU) 2019/790</w:t>
      </w:r>
      <w:r>
        <w:rPr>
          <w:rFonts w:ascii="Arial" w:hAnsi="Arial" w:cs="Arial"/>
          <w:color w:val="777777"/>
          <w:kern w:val="0"/>
        </w:rPr>
        <w:t>) by the EU member states. This Note discusses whether and how each EU member state has transposed Articles 3 and 4, including whether the member state’s implementation differs from the Directive.</w:t>
      </w:r>
    </w:p>
    <w:p w14:paraId="465EE9FB" w14:textId="77777777" w:rsidR="00BC4BB1" w:rsidRDefault="00BC4BB1">
      <w:pPr>
        <w:widowControl w:val="0"/>
        <w:pBdr>
          <w:top w:val="single" w:sz="8" w:space="0" w:color="CCCCCC"/>
          <w:bottom w:val="single" w:sz="8" w:space="0" w:color="CCCCCC"/>
        </w:pBdr>
        <w:autoSpaceDE w:val="0"/>
        <w:autoSpaceDN w:val="0"/>
        <w:adjustRightInd w:val="0"/>
        <w:spacing w:after="400" w:line="240" w:lineRule="auto"/>
        <w:jc w:val="both"/>
        <w:rPr>
          <w:rFonts w:ascii="Arial" w:hAnsi="Arial" w:cs="Arial"/>
          <w:color w:val="777777"/>
          <w:kern w:val="0"/>
        </w:rPr>
      </w:pPr>
      <w:r>
        <w:rPr>
          <w:rFonts w:ascii="Arial" w:hAnsi="Arial" w:cs="Arial"/>
          <w:color w:val="777777"/>
          <w:kern w:val="0"/>
        </w:rPr>
        <w:t>  </w:t>
      </w:r>
    </w:p>
    <w:p w14:paraId="424316A1"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bookmarkStart w:id="7" w:name="kh_toc-wrapper_1"/>
      <w:bookmarkEnd w:id="7"/>
    </w:p>
    <w:p w14:paraId="3965928F" w14:textId="6F614AEA" w:rsidR="00BC4BB1" w:rsidRDefault="00BC4BB1" w:rsidP="00217AAB">
      <w:pPr>
        <w:widowControl w:val="0"/>
        <w:autoSpaceDE w:val="0"/>
        <w:autoSpaceDN w:val="0"/>
        <w:adjustRightInd w:val="0"/>
        <w:spacing w:after="0" w:line="240" w:lineRule="auto"/>
        <w:jc w:val="both"/>
        <w:rPr>
          <w:rFonts w:ascii="Arial" w:hAnsi="Arial" w:cs="Arial"/>
          <w:color w:val="000000"/>
          <w:kern w:val="0"/>
          <w:sz w:val="18"/>
          <w:szCs w:val="18"/>
        </w:rPr>
      </w:pPr>
      <w:bookmarkStart w:id="8" w:name="kh_tocContainer_1"/>
      <w:bookmarkStart w:id="9" w:name="co_anchor_I9297351f859811ee8921fbef1a541"/>
      <w:bookmarkEnd w:id="8"/>
      <w:bookmarkEnd w:id="9"/>
      <w:r>
        <w:rPr>
          <w:rFonts w:ascii="Arial" w:hAnsi="Arial" w:cs="Arial"/>
          <w:color w:val="000000"/>
          <w:kern w:val="0"/>
          <w:sz w:val="18"/>
          <w:szCs w:val="18"/>
        </w:rPr>
        <w:t xml:space="preserve">The </w:t>
      </w:r>
      <w:hyperlink r:id="rId16" w:history="1">
        <w:r>
          <w:rPr>
            <w:rFonts w:ascii="Arial" w:hAnsi="Arial" w:cs="Arial"/>
            <w:i/>
            <w:iCs/>
            <w:color w:val="0E568C"/>
            <w:kern w:val="0"/>
            <w:sz w:val="18"/>
            <w:szCs w:val="18"/>
          </w:rPr>
          <w:t>Digital Copyright Directive ((EU) 2019/790)</w:t>
        </w:r>
      </w:hyperlink>
      <w:r>
        <w:rPr>
          <w:rFonts w:ascii="Arial" w:hAnsi="Arial" w:cs="Arial"/>
          <w:color w:val="000000"/>
          <w:kern w:val="0"/>
          <w:sz w:val="18"/>
          <w:szCs w:val="18"/>
        </w:rPr>
        <w:t xml:space="preserve"> (Directive) entered into force on 6 June 2019. Member states were given until 7 June 2021 to transpose the Directive into national law.</w:t>
      </w:r>
    </w:p>
    <w:p w14:paraId="08B44ECB"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83F893B"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Practice Note provides a summary of the implementation status of Articles 3 and 4 of the Directive in each member state apart from Luxembourg.</w:t>
      </w:r>
    </w:p>
    <w:p w14:paraId="08805ADA"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F2A1C6F"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Articles 3 and 4 concern exceptions for text and data mining.</w:t>
      </w:r>
    </w:p>
    <w:p w14:paraId="4D91B3DA"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9AD90C1"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Note discusses the extent of implementation of Articles 3 and 4, implementing laws and relevant dates, and plans for future measures where applicable.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of the implementation in a specific jurisdiction as exactly corresponding, closely corresponding, or differing from the Directive is based on the opinion of the contributing firm or office in that jurisdiction.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reflects a judgment about whether the member state’s implementation has major substantive differences from the Directive.</w:t>
      </w:r>
    </w:p>
    <w:p w14:paraId="42971ECB"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A85340D"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links to resources relating to the implementation of other Articles of the Directive, and resources providing a general overview and summaries of key provisions of the Directive (including Articles 3 and 4), see </w:t>
      </w:r>
      <w:hyperlink r:id="rId17" w:history="1">
        <w:r>
          <w:rPr>
            <w:rFonts w:ascii="Arial" w:hAnsi="Arial" w:cs="Arial"/>
            <w:i/>
            <w:iCs/>
            <w:color w:val="0E568C"/>
            <w:kern w:val="0"/>
            <w:sz w:val="18"/>
            <w:szCs w:val="18"/>
          </w:rPr>
          <w:t>Digital Copyright Directive Toolkit (International)</w:t>
        </w:r>
      </w:hyperlink>
      <w:r>
        <w:rPr>
          <w:rFonts w:ascii="Arial" w:hAnsi="Arial" w:cs="Arial"/>
          <w:color w:val="000000"/>
          <w:kern w:val="0"/>
          <w:sz w:val="18"/>
          <w:szCs w:val="18"/>
        </w:rPr>
        <w:t>.</w:t>
      </w:r>
    </w:p>
    <w:p w14:paraId="232ABC8D"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990414B"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bookmarkStart w:id="10" w:name="co_anchor_a288773_1"/>
      <w:bookmarkEnd w:id="10"/>
      <w:r>
        <w:rPr>
          <w:rFonts w:ascii="Arial" w:hAnsi="Arial" w:cs="Arial"/>
          <w:color w:val="000000"/>
          <w:kern w:val="0"/>
          <w:sz w:val="18"/>
          <w:szCs w:val="18"/>
        </w:rPr>
        <w:t> </w:t>
      </w:r>
    </w:p>
    <w:p w14:paraId="6E25AC71" w14:textId="77777777" w:rsidR="00BC4BB1" w:rsidRDefault="00BC4BB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Text and Data Mining: Definition in Directive</w:t>
      </w:r>
    </w:p>
    <w:p w14:paraId="36554EDB"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1BEFF4E"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both Articles 3 and 4 of the Directive, “text and data mining” means any automated analytical technique aimed at </w:t>
      </w:r>
      <w:proofErr w:type="spellStart"/>
      <w:r>
        <w:rPr>
          <w:rFonts w:ascii="Arial" w:hAnsi="Arial" w:cs="Arial"/>
          <w:color w:val="000000"/>
          <w:kern w:val="0"/>
          <w:sz w:val="18"/>
          <w:szCs w:val="18"/>
        </w:rPr>
        <w:t>analysing</w:t>
      </w:r>
      <w:proofErr w:type="spellEnd"/>
      <w:r>
        <w:rPr>
          <w:rFonts w:ascii="Arial" w:hAnsi="Arial" w:cs="Arial"/>
          <w:color w:val="000000"/>
          <w:kern w:val="0"/>
          <w:sz w:val="18"/>
          <w:szCs w:val="18"/>
        </w:rPr>
        <w:t xml:space="preserve"> text and data in digital form in order to generate information and includes, but is not limited to, patterns, trends and correlations (</w:t>
      </w:r>
      <w:r>
        <w:rPr>
          <w:rFonts w:ascii="Arial" w:hAnsi="Arial" w:cs="Arial"/>
          <w:i/>
          <w:iCs/>
          <w:color w:val="000000"/>
          <w:kern w:val="0"/>
          <w:sz w:val="18"/>
          <w:szCs w:val="18"/>
        </w:rPr>
        <w:t>Article 2(2), Directive</w:t>
      </w:r>
      <w:r>
        <w:rPr>
          <w:rFonts w:ascii="Arial" w:hAnsi="Arial" w:cs="Arial"/>
          <w:color w:val="000000"/>
          <w:kern w:val="0"/>
          <w:sz w:val="18"/>
          <w:szCs w:val="18"/>
        </w:rPr>
        <w:t>).</w:t>
      </w:r>
    </w:p>
    <w:p w14:paraId="1754FB5A"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23B5F06"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bookmarkStart w:id="11" w:name="co_anchor_a277289_1"/>
      <w:bookmarkEnd w:id="11"/>
      <w:r>
        <w:rPr>
          <w:rFonts w:ascii="Arial" w:hAnsi="Arial" w:cs="Arial"/>
          <w:color w:val="000000"/>
          <w:kern w:val="0"/>
          <w:sz w:val="18"/>
          <w:szCs w:val="18"/>
        </w:rPr>
        <w:t> </w:t>
      </w:r>
    </w:p>
    <w:p w14:paraId="2AB943EB" w14:textId="77777777" w:rsidR="00BC4BB1" w:rsidRDefault="00BC4BB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3: Text and Data Mining for Scientific Research Purposes</w:t>
      </w:r>
    </w:p>
    <w:p w14:paraId="206F66F0"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CCCD37C"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Articles 3 to 7 of the Directive provide for certain new copyright exceptions.</w:t>
      </w:r>
    </w:p>
    <w:p w14:paraId="08DA3522"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6352135"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3(1) provides for a text and data mining exception for scientific research for reproductions and extractions made by research </w:t>
      </w:r>
      <w:proofErr w:type="spellStart"/>
      <w:r>
        <w:rPr>
          <w:rFonts w:ascii="Arial" w:hAnsi="Arial" w:cs="Arial"/>
          <w:color w:val="000000"/>
          <w:kern w:val="0"/>
          <w:sz w:val="18"/>
          <w:szCs w:val="18"/>
        </w:rPr>
        <w:t>organisations</w:t>
      </w:r>
      <w:proofErr w:type="spellEnd"/>
      <w:r>
        <w:rPr>
          <w:rFonts w:ascii="Arial" w:hAnsi="Arial" w:cs="Arial"/>
          <w:color w:val="000000"/>
          <w:kern w:val="0"/>
          <w:sz w:val="18"/>
          <w:szCs w:val="18"/>
        </w:rPr>
        <w:t xml:space="preserve"> and cultural heritage institutions of works or other subject matter to which they have lawful access.</w:t>
      </w:r>
    </w:p>
    <w:p w14:paraId="2F47CF83"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0F0A596"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2(1) of the Directive defines “research </w:t>
      </w:r>
      <w:proofErr w:type="spellStart"/>
      <w:r>
        <w:rPr>
          <w:rFonts w:ascii="Arial" w:hAnsi="Arial" w:cs="Arial"/>
          <w:color w:val="000000"/>
          <w:kern w:val="0"/>
          <w:sz w:val="18"/>
          <w:szCs w:val="18"/>
        </w:rPr>
        <w:t>organisation</w:t>
      </w:r>
      <w:proofErr w:type="spellEnd"/>
      <w:r>
        <w:rPr>
          <w:rFonts w:ascii="Arial" w:hAnsi="Arial" w:cs="Arial"/>
          <w:color w:val="000000"/>
          <w:kern w:val="0"/>
          <w:sz w:val="18"/>
          <w:szCs w:val="18"/>
        </w:rPr>
        <w:t>” as a university (including its libraries)</w:t>
      </w:r>
      <w:r>
        <w:rPr>
          <w:rFonts w:ascii="Arial" w:hAnsi="Arial" w:cs="Arial"/>
          <w:b/>
          <w:bCs/>
          <w:i/>
          <w:iCs/>
          <w:color w:val="000000"/>
          <w:kern w:val="0"/>
          <w:sz w:val="18"/>
          <w:szCs w:val="18"/>
        </w:rPr>
        <w:t xml:space="preserve">, </w:t>
      </w:r>
      <w:r>
        <w:rPr>
          <w:rFonts w:ascii="Arial" w:hAnsi="Arial" w:cs="Arial"/>
          <w:color w:val="000000"/>
          <w:kern w:val="0"/>
          <w:sz w:val="18"/>
          <w:szCs w:val="18"/>
        </w:rPr>
        <w:t>research institute, or any other entity that:</w:t>
      </w:r>
    </w:p>
    <w:p w14:paraId="5B0D52E4"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931E825" w14:textId="77777777" w:rsidR="00BC4BB1" w:rsidRDefault="00BC4BB1">
      <w:pPr>
        <w:widowControl w:val="0"/>
        <w:numPr>
          <w:ilvl w:val="0"/>
          <w:numId w:val="1"/>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Has the primary goal of conducting scientific research or carrying out educational activities also involving scientific research either:</w:t>
      </w:r>
    </w:p>
    <w:p w14:paraId="7AA39BD2" w14:textId="77777777" w:rsidR="00BC4BB1" w:rsidRDefault="00BC4BB1">
      <w:pPr>
        <w:widowControl w:val="0"/>
        <w:numPr>
          <w:ilvl w:val="0"/>
          <w:numId w:val="2"/>
        </w:numPr>
        <w:autoSpaceDE w:val="0"/>
        <w:autoSpaceDN w:val="0"/>
        <w:adjustRightInd w:val="0"/>
        <w:spacing w:before="320" w:after="180" w:line="240" w:lineRule="auto"/>
        <w:ind w:left="960" w:hanging="360"/>
        <w:rPr>
          <w:rFonts w:ascii="Arial" w:hAnsi="Arial" w:cs="Arial"/>
          <w:color w:val="000000"/>
          <w:kern w:val="0"/>
          <w:sz w:val="18"/>
          <w:szCs w:val="18"/>
        </w:rPr>
      </w:pPr>
      <w:r>
        <w:rPr>
          <w:rFonts w:ascii="Arial" w:hAnsi="Arial" w:cs="Arial"/>
          <w:color w:val="000000"/>
          <w:kern w:val="0"/>
          <w:sz w:val="18"/>
          <w:szCs w:val="18"/>
        </w:rPr>
        <w:t>on a not-for-profit basis or by reinvesting all the profits in its scientific research; or</w:t>
      </w:r>
    </w:p>
    <w:p w14:paraId="719DB2F5" w14:textId="77777777" w:rsidR="00BC4BB1" w:rsidRDefault="00BC4BB1">
      <w:pPr>
        <w:widowControl w:val="0"/>
        <w:numPr>
          <w:ilvl w:val="0"/>
          <w:numId w:val="3"/>
        </w:numPr>
        <w:autoSpaceDE w:val="0"/>
        <w:autoSpaceDN w:val="0"/>
        <w:adjustRightInd w:val="0"/>
        <w:spacing w:before="320" w:after="180" w:line="240" w:lineRule="auto"/>
        <w:ind w:left="960" w:hanging="360"/>
        <w:rPr>
          <w:rFonts w:ascii="Arial" w:hAnsi="Arial" w:cs="Arial"/>
          <w:color w:val="000000"/>
          <w:kern w:val="0"/>
          <w:sz w:val="18"/>
          <w:szCs w:val="18"/>
        </w:rPr>
      </w:pPr>
      <w:r>
        <w:rPr>
          <w:rFonts w:ascii="Arial" w:hAnsi="Arial" w:cs="Arial"/>
          <w:color w:val="000000"/>
          <w:kern w:val="0"/>
          <w:sz w:val="18"/>
          <w:szCs w:val="18"/>
        </w:rPr>
        <w:lastRenderedPageBreak/>
        <w:t xml:space="preserve">pursuant to a public interest mission </w:t>
      </w:r>
      <w:proofErr w:type="spellStart"/>
      <w:r>
        <w:rPr>
          <w:rFonts w:ascii="Arial" w:hAnsi="Arial" w:cs="Arial"/>
          <w:color w:val="000000"/>
          <w:kern w:val="0"/>
          <w:sz w:val="18"/>
          <w:szCs w:val="18"/>
        </w:rPr>
        <w:t>recognised</w:t>
      </w:r>
      <w:proofErr w:type="spellEnd"/>
      <w:r>
        <w:rPr>
          <w:rFonts w:ascii="Arial" w:hAnsi="Arial" w:cs="Arial"/>
          <w:color w:val="000000"/>
          <w:kern w:val="0"/>
          <w:sz w:val="18"/>
          <w:szCs w:val="18"/>
        </w:rPr>
        <w:t xml:space="preserve"> by a member state.</w:t>
      </w:r>
    </w:p>
    <w:p w14:paraId="49E761F5" w14:textId="77777777" w:rsidR="00BC4BB1" w:rsidRDefault="00BC4BB1">
      <w:pPr>
        <w:widowControl w:val="0"/>
        <w:numPr>
          <w:ilvl w:val="0"/>
          <w:numId w:val="4"/>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Conducts the research or carries out the educational activities in such a way that the access to the results generated by such scientific research cannot be enjoyed on a preferential basis by an undertaking that exercises a decisive influence upon such </w:t>
      </w:r>
      <w:proofErr w:type="spellStart"/>
      <w:r>
        <w:rPr>
          <w:rFonts w:ascii="Arial" w:hAnsi="Arial" w:cs="Arial"/>
          <w:color w:val="000000"/>
          <w:kern w:val="0"/>
          <w:sz w:val="18"/>
          <w:szCs w:val="18"/>
        </w:rPr>
        <w:t>organisation</w:t>
      </w:r>
      <w:proofErr w:type="spellEnd"/>
      <w:r>
        <w:rPr>
          <w:rFonts w:ascii="Arial" w:hAnsi="Arial" w:cs="Arial"/>
          <w:color w:val="000000"/>
          <w:kern w:val="0"/>
          <w:sz w:val="18"/>
          <w:szCs w:val="18"/>
        </w:rPr>
        <w:t>.</w:t>
      </w:r>
    </w:p>
    <w:p w14:paraId="4CA5BEB5" w14:textId="77777777" w:rsidR="00BC4BB1" w:rsidRDefault="00BC4BB1">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A “cultural heritage institution” is defined as a publicly accessible library or museum or an archive or a film or audio heritage institution (</w:t>
      </w:r>
      <w:r>
        <w:rPr>
          <w:rFonts w:ascii="Arial" w:hAnsi="Arial" w:cs="Arial"/>
          <w:i/>
          <w:iCs/>
          <w:color w:val="000000"/>
          <w:kern w:val="0"/>
          <w:sz w:val="18"/>
          <w:szCs w:val="18"/>
        </w:rPr>
        <w:t>Article 2(3</w:t>
      </w:r>
      <w:r>
        <w:rPr>
          <w:rFonts w:ascii="Arial" w:hAnsi="Arial" w:cs="Arial"/>
          <w:color w:val="000000"/>
          <w:kern w:val="0"/>
          <w:sz w:val="18"/>
          <w:szCs w:val="18"/>
        </w:rPr>
        <w:t xml:space="preserve">), </w:t>
      </w:r>
      <w:r>
        <w:rPr>
          <w:rFonts w:ascii="Arial" w:hAnsi="Arial" w:cs="Arial"/>
          <w:i/>
          <w:iCs/>
          <w:color w:val="000000"/>
          <w:kern w:val="0"/>
          <w:sz w:val="18"/>
          <w:szCs w:val="18"/>
        </w:rPr>
        <w:t>Directive</w:t>
      </w:r>
      <w:r>
        <w:rPr>
          <w:rFonts w:ascii="Arial" w:hAnsi="Arial" w:cs="Arial"/>
          <w:color w:val="000000"/>
          <w:kern w:val="0"/>
          <w:sz w:val="18"/>
          <w:szCs w:val="18"/>
        </w:rPr>
        <w:t>).</w:t>
      </w:r>
    </w:p>
    <w:p w14:paraId="0D920345"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594158E"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Copies of works or other subject matter produced under this exception must be stored with an appropriate level of security, to be retained for the purposes of scientific research, including for the verification of research results (</w:t>
      </w:r>
      <w:r>
        <w:rPr>
          <w:rFonts w:ascii="Arial" w:hAnsi="Arial" w:cs="Arial"/>
          <w:i/>
          <w:iCs/>
          <w:color w:val="000000"/>
          <w:kern w:val="0"/>
          <w:sz w:val="18"/>
          <w:szCs w:val="18"/>
        </w:rPr>
        <w:t>Article 3(2), Directive</w:t>
      </w:r>
      <w:r>
        <w:rPr>
          <w:rFonts w:ascii="Arial" w:hAnsi="Arial" w:cs="Arial"/>
          <w:color w:val="000000"/>
          <w:kern w:val="0"/>
          <w:sz w:val="18"/>
          <w:szCs w:val="18"/>
        </w:rPr>
        <w:t>).</w:t>
      </w:r>
    </w:p>
    <w:p w14:paraId="0D0BB7DD"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5995382"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Rightsholders can implement security and integrity measures for the networks and databases hosting the works or other subject matter (</w:t>
      </w:r>
      <w:r>
        <w:rPr>
          <w:rFonts w:ascii="Arial" w:hAnsi="Arial" w:cs="Arial"/>
          <w:i/>
          <w:iCs/>
          <w:color w:val="000000"/>
          <w:kern w:val="0"/>
          <w:sz w:val="18"/>
          <w:szCs w:val="18"/>
        </w:rPr>
        <w:t>Article 3(3), Directive</w:t>
      </w:r>
      <w:r>
        <w:rPr>
          <w:rFonts w:ascii="Arial" w:hAnsi="Arial" w:cs="Arial"/>
          <w:color w:val="000000"/>
          <w:kern w:val="0"/>
          <w:sz w:val="18"/>
          <w:szCs w:val="18"/>
        </w:rPr>
        <w:t xml:space="preserve">). The Directive requires member states to encourage research </w:t>
      </w:r>
      <w:proofErr w:type="spellStart"/>
      <w:r>
        <w:rPr>
          <w:rFonts w:ascii="Arial" w:hAnsi="Arial" w:cs="Arial"/>
          <w:color w:val="000000"/>
          <w:kern w:val="0"/>
          <w:sz w:val="18"/>
          <w:szCs w:val="18"/>
        </w:rPr>
        <w:t>organisations</w:t>
      </w:r>
      <w:proofErr w:type="spellEnd"/>
      <w:r>
        <w:rPr>
          <w:rFonts w:ascii="Arial" w:hAnsi="Arial" w:cs="Arial"/>
          <w:color w:val="000000"/>
          <w:kern w:val="0"/>
          <w:sz w:val="18"/>
          <w:szCs w:val="18"/>
        </w:rPr>
        <w:t xml:space="preserve"> and cultural heritage institutions to define commonly agreed best practices regarding the performance of their obligations and the implementation of security measures (</w:t>
      </w:r>
      <w:r>
        <w:rPr>
          <w:rFonts w:ascii="Arial" w:hAnsi="Arial" w:cs="Arial"/>
          <w:i/>
          <w:iCs/>
          <w:color w:val="000000"/>
          <w:kern w:val="0"/>
          <w:sz w:val="18"/>
          <w:szCs w:val="18"/>
        </w:rPr>
        <w:t>Article 3(4), Directive</w:t>
      </w:r>
      <w:r>
        <w:rPr>
          <w:rFonts w:ascii="Arial" w:hAnsi="Arial" w:cs="Arial"/>
          <w:color w:val="000000"/>
          <w:kern w:val="0"/>
          <w:sz w:val="18"/>
          <w:szCs w:val="18"/>
        </w:rPr>
        <w:t>).</w:t>
      </w:r>
    </w:p>
    <w:p w14:paraId="36255AE0"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21C0323"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Any contractual provision contrary to the exceptions in Article 3 is unenforceable (</w:t>
      </w:r>
      <w:r>
        <w:rPr>
          <w:rFonts w:ascii="Arial" w:hAnsi="Arial" w:cs="Arial"/>
          <w:i/>
          <w:iCs/>
          <w:color w:val="000000"/>
          <w:kern w:val="0"/>
          <w:sz w:val="18"/>
          <w:szCs w:val="18"/>
        </w:rPr>
        <w:t>Article 7(1), Directive</w:t>
      </w:r>
      <w:r>
        <w:rPr>
          <w:rFonts w:ascii="Arial" w:hAnsi="Arial" w:cs="Arial"/>
          <w:color w:val="000000"/>
          <w:kern w:val="0"/>
          <w:sz w:val="18"/>
          <w:szCs w:val="18"/>
        </w:rPr>
        <w:t>).</w:t>
      </w:r>
    </w:p>
    <w:p w14:paraId="17B145A9"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6CA261C"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more information on Article 3 of the Directive, see </w:t>
      </w:r>
      <w:hyperlink r:id="rId18" w:anchor="co_anchor_a769042" w:history="1">
        <w:r>
          <w:rPr>
            <w:rFonts w:ascii="Arial" w:hAnsi="Arial" w:cs="Arial"/>
            <w:i/>
            <w:iCs/>
            <w:color w:val="0E568C"/>
            <w:kern w:val="0"/>
            <w:sz w:val="18"/>
            <w:szCs w:val="18"/>
          </w:rPr>
          <w:t>Practice Note, Digital Copyright Directive: key provisions: Scientific research text and data mining exception</w:t>
        </w:r>
      </w:hyperlink>
      <w:r>
        <w:rPr>
          <w:rFonts w:ascii="Arial" w:hAnsi="Arial" w:cs="Arial"/>
          <w:color w:val="000000"/>
          <w:kern w:val="0"/>
          <w:sz w:val="18"/>
          <w:szCs w:val="18"/>
        </w:rPr>
        <w:t>.</w:t>
      </w:r>
    </w:p>
    <w:p w14:paraId="1424BF1D"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95D236F" w14:textId="77777777" w:rsidR="00BC4BB1" w:rsidRDefault="00BC4BB1">
      <w:pPr>
        <w:widowControl w:val="0"/>
        <w:autoSpaceDE w:val="0"/>
        <w:autoSpaceDN w:val="0"/>
        <w:adjustRightInd w:val="0"/>
        <w:spacing w:after="0" w:line="240" w:lineRule="auto"/>
        <w:jc w:val="both"/>
        <w:rPr>
          <w:rFonts w:ascii="Arial" w:hAnsi="Arial" w:cs="Arial"/>
          <w:color w:val="0E568C"/>
          <w:kern w:val="0"/>
          <w:sz w:val="18"/>
          <w:szCs w:val="18"/>
        </w:rPr>
      </w:pPr>
      <w:bookmarkStart w:id="12" w:name="co_anchor_a327401_1"/>
      <w:bookmarkStart w:id="13" w:name="co_anchor_a230864_1"/>
      <w:bookmarkEnd w:id="12"/>
      <w:bookmarkEnd w:id="13"/>
    </w:p>
    <w:p w14:paraId="05255A5B" w14:textId="77777777" w:rsidR="00BC4BB1" w:rsidRDefault="00BC4BB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3</w:t>
      </w:r>
    </w:p>
    <w:p w14:paraId="1F05CF69" w14:textId="64F41ED4" w:rsidR="00BC4BB1" w:rsidRPr="00F8130A"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14" w:name="co_anchor_a348695_1"/>
      <w:bookmarkEnd w:id="14"/>
    </w:p>
    <w:p w14:paraId="44A2D9E7" w14:textId="26DDC461"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368E4EDB"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0C7935E" w14:textId="77777777" w:rsidR="00A94F9B" w:rsidRPr="00B92418" w:rsidRDefault="00A94F9B" w:rsidP="00A94F9B">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The Estonian law implementing Article 3 closely corresponds with the text of the Directive.</w:t>
      </w:r>
    </w:p>
    <w:p w14:paraId="536D31E6" w14:textId="77777777" w:rsidR="00A94F9B" w:rsidRPr="00B92418" w:rsidRDefault="00A94F9B" w:rsidP="00A94F9B">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1F20199A" w14:textId="77777777" w:rsidR="00A94F9B" w:rsidRPr="00B92418" w:rsidRDefault="00A94F9B" w:rsidP="00A94F9B">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xml:space="preserve">In addition to transposing Article 3 of the Directive into its national law, the amended Estonian </w:t>
      </w:r>
      <w:hyperlink r:id="rId19" w:history="1">
        <w:r w:rsidRPr="00B92418">
          <w:rPr>
            <w:rFonts w:ascii="Arial" w:eastAsia="Yu Mincho" w:hAnsi="Arial" w:cs="Arial"/>
            <w:i/>
            <w:iCs/>
            <w:color w:val="0E568C"/>
            <w:kern w:val="0"/>
            <w:sz w:val="18"/>
            <w:szCs w:val="18"/>
          </w:rPr>
          <w:t>Copyright Act</w:t>
        </w:r>
      </w:hyperlink>
      <w:r w:rsidRPr="00B92418">
        <w:rPr>
          <w:rFonts w:ascii="Arial" w:eastAsia="Yu Mincho" w:hAnsi="Arial" w:cs="Arial"/>
          <w:color w:val="000000"/>
          <w:kern w:val="0"/>
          <w:sz w:val="18"/>
          <w:szCs w:val="18"/>
        </w:rPr>
        <w:t>, RT I 1992, 49, 615 (</w:t>
      </w:r>
      <w:proofErr w:type="spellStart"/>
      <w:r w:rsidRPr="00B92418">
        <w:rPr>
          <w:rFonts w:ascii="Arial" w:eastAsia="Yu Mincho" w:hAnsi="Arial" w:cs="Arial"/>
          <w:i/>
          <w:iCs/>
          <w:color w:val="000000"/>
          <w:kern w:val="0"/>
          <w:sz w:val="18"/>
          <w:szCs w:val="18"/>
        </w:rPr>
        <w:t>Autoriõiguse</w:t>
      </w:r>
      <w:proofErr w:type="spellEnd"/>
      <w:r w:rsidRPr="00B92418">
        <w:rPr>
          <w:rFonts w:ascii="Arial" w:eastAsia="Yu Mincho" w:hAnsi="Arial" w:cs="Arial"/>
          <w:i/>
          <w:iCs/>
          <w:color w:val="000000"/>
          <w:kern w:val="0"/>
          <w:sz w:val="18"/>
          <w:szCs w:val="18"/>
        </w:rPr>
        <w:t xml:space="preserve"> </w:t>
      </w:r>
      <w:proofErr w:type="spellStart"/>
      <w:r w:rsidRPr="00B92418">
        <w:rPr>
          <w:rFonts w:ascii="Arial" w:eastAsia="Yu Mincho" w:hAnsi="Arial" w:cs="Arial"/>
          <w:i/>
          <w:iCs/>
          <w:color w:val="000000"/>
          <w:kern w:val="0"/>
          <w:sz w:val="18"/>
          <w:szCs w:val="18"/>
        </w:rPr>
        <w:t>seadus</w:t>
      </w:r>
      <w:proofErr w:type="spellEnd"/>
      <w:r w:rsidRPr="00B92418">
        <w:rPr>
          <w:rFonts w:ascii="Arial" w:eastAsia="Yu Mincho" w:hAnsi="Arial" w:cs="Arial"/>
          <w:color w:val="000000"/>
          <w:kern w:val="0"/>
          <w:sz w:val="18"/>
          <w:szCs w:val="18"/>
        </w:rPr>
        <w:t>) also provides, consistently with Article 7(1) of the Directive, that any contractual provisions that prejudice the free use of a work in the manner specified in section 19</w:t>
      </w:r>
      <w:r w:rsidRPr="00B92418">
        <w:rPr>
          <w:rFonts w:ascii="Arial" w:eastAsia="Yu Mincho" w:hAnsi="Arial" w:cs="Arial"/>
          <w:color w:val="000000"/>
          <w:kern w:val="0"/>
          <w:sz w:val="14"/>
          <w:szCs w:val="14"/>
          <w:vertAlign w:val="superscript"/>
        </w:rPr>
        <w:t>1</w:t>
      </w:r>
      <w:r w:rsidRPr="00B92418">
        <w:rPr>
          <w:rFonts w:ascii="Arial" w:eastAsia="Yu Mincho" w:hAnsi="Arial" w:cs="Arial"/>
          <w:color w:val="000000"/>
          <w:kern w:val="0"/>
          <w:sz w:val="18"/>
          <w:szCs w:val="18"/>
        </w:rPr>
        <w:t>(1) of the Copyright Act, which implements Article 3(1) of the Directive, are void.</w:t>
      </w:r>
    </w:p>
    <w:p w14:paraId="2D82E2A4" w14:textId="77777777" w:rsidR="00A94F9B" w:rsidRPr="00B92418" w:rsidRDefault="00A94F9B" w:rsidP="00A94F9B">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113D822D" w14:textId="77777777" w:rsidR="00A94F9B" w:rsidRPr="00A94F9B" w:rsidRDefault="00A94F9B" w:rsidP="00A94F9B">
      <w:pPr>
        <w:widowControl w:val="0"/>
        <w:autoSpaceDE w:val="0"/>
        <w:autoSpaceDN w:val="0"/>
        <w:adjustRightInd w:val="0"/>
        <w:spacing w:after="0" w:line="240" w:lineRule="auto"/>
        <w:jc w:val="both"/>
        <w:rPr>
          <w:rFonts w:ascii="Times New Roman" w:eastAsia="Yu Mincho" w:hAnsi="Times New Roman"/>
          <w:i/>
          <w:iCs/>
          <w:color w:val="000000"/>
          <w:kern w:val="0"/>
          <w:sz w:val="20"/>
          <w:szCs w:val="20"/>
        </w:rPr>
      </w:pPr>
      <w:r w:rsidRPr="00B92418">
        <w:rPr>
          <w:rFonts w:ascii="Arial" w:eastAsia="Yu Mincho" w:hAnsi="Arial" w:cs="Arial"/>
          <w:i/>
          <w:iCs/>
          <w:color w:val="000000"/>
          <w:kern w:val="0"/>
          <w:sz w:val="18"/>
          <w:szCs w:val="18"/>
        </w:rPr>
        <w:t xml:space="preserve">Contributed by </w:t>
      </w:r>
      <w:hyperlink r:id="rId20"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r w:rsidRPr="00A94F9B">
        <w:rPr>
          <w:rFonts w:ascii="Times New Roman" w:eastAsia="Yu Mincho" w:hAnsi="Times New Roman"/>
          <w:i/>
          <w:iCs/>
          <w:color w:val="000000"/>
          <w:kern w:val="0"/>
          <w:sz w:val="20"/>
          <w:szCs w:val="20"/>
        </w:rPr>
        <w:t>.</w:t>
      </w:r>
    </w:p>
    <w:p w14:paraId="26BEA84B"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4F47762" w14:textId="044F95DE"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bookmarkStart w:id="15" w:name="co_anchor_a877225_1"/>
      <w:bookmarkStart w:id="16" w:name="co_anchor_a686044_1"/>
      <w:bookmarkEnd w:id="15"/>
      <w:bookmarkEnd w:id="16"/>
    </w:p>
    <w:p w14:paraId="6194E64E" w14:textId="77777777" w:rsidR="00BC4BB1" w:rsidRDefault="00BC4BB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4: Exception or Limitation for Text and Data Mining</w:t>
      </w:r>
    </w:p>
    <w:p w14:paraId="28543A58"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24F0D0C"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4(1) of the Directive introduces an exception or limitation to database and works protection for reproductions and extractions made by any entity for general text and data mining.</w:t>
      </w:r>
    </w:p>
    <w:p w14:paraId="6DB45F59"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BBAB8F1"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Parties can retain reproductions and extractions for as long as necessary for the purposes of text and data mining (</w:t>
      </w:r>
      <w:r>
        <w:rPr>
          <w:rFonts w:ascii="Arial" w:hAnsi="Arial" w:cs="Arial"/>
          <w:i/>
          <w:iCs/>
          <w:color w:val="000000"/>
          <w:kern w:val="0"/>
          <w:sz w:val="18"/>
          <w:szCs w:val="18"/>
        </w:rPr>
        <w:t>Article 4(2), Directive</w:t>
      </w:r>
      <w:r>
        <w:rPr>
          <w:rFonts w:ascii="Arial" w:hAnsi="Arial" w:cs="Arial"/>
          <w:color w:val="000000"/>
          <w:kern w:val="0"/>
          <w:sz w:val="18"/>
          <w:szCs w:val="18"/>
        </w:rPr>
        <w:t>).</w:t>
      </w:r>
    </w:p>
    <w:p w14:paraId="0555C6B4"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6B49000"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However, this exception does not apply if the rightsholder has made an appropriate reservation regarding use of the works (or other subject matter), for example by machine-readable means (</w:t>
      </w:r>
      <w:r>
        <w:rPr>
          <w:rFonts w:ascii="Arial" w:hAnsi="Arial" w:cs="Arial"/>
          <w:i/>
          <w:iCs/>
          <w:color w:val="000000"/>
          <w:kern w:val="0"/>
          <w:sz w:val="18"/>
          <w:szCs w:val="18"/>
        </w:rPr>
        <w:t>Article 4(3), Directive</w:t>
      </w:r>
      <w:r>
        <w:rPr>
          <w:rFonts w:ascii="Arial" w:hAnsi="Arial" w:cs="Arial"/>
          <w:color w:val="000000"/>
          <w:kern w:val="0"/>
          <w:sz w:val="18"/>
          <w:szCs w:val="18"/>
        </w:rPr>
        <w:t>).</w:t>
      </w:r>
    </w:p>
    <w:p w14:paraId="18053B13"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BB81109"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more information on Article 4, see </w:t>
      </w:r>
      <w:hyperlink r:id="rId21" w:anchor="co_anchor_a691907" w:history="1">
        <w:r>
          <w:rPr>
            <w:rFonts w:ascii="Arial" w:hAnsi="Arial" w:cs="Arial"/>
            <w:i/>
            <w:iCs/>
            <w:color w:val="0E568C"/>
            <w:kern w:val="0"/>
            <w:sz w:val="18"/>
            <w:szCs w:val="18"/>
          </w:rPr>
          <w:t>Practice Note, Digital Copyright Directive: key provisions: General text and data mining exception</w:t>
        </w:r>
      </w:hyperlink>
      <w:r>
        <w:rPr>
          <w:rFonts w:ascii="Arial" w:hAnsi="Arial" w:cs="Arial"/>
          <w:color w:val="000000"/>
          <w:kern w:val="0"/>
          <w:sz w:val="18"/>
          <w:szCs w:val="18"/>
        </w:rPr>
        <w:t>.</w:t>
      </w:r>
    </w:p>
    <w:p w14:paraId="7F724488"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F33F5C6" w14:textId="77777777" w:rsidR="00BC4BB1" w:rsidRDefault="00BC4BB1">
      <w:pPr>
        <w:widowControl w:val="0"/>
        <w:autoSpaceDE w:val="0"/>
        <w:autoSpaceDN w:val="0"/>
        <w:adjustRightInd w:val="0"/>
        <w:spacing w:after="0" w:line="240" w:lineRule="auto"/>
        <w:jc w:val="both"/>
        <w:rPr>
          <w:rFonts w:ascii="Arial" w:hAnsi="Arial" w:cs="Arial"/>
          <w:color w:val="0E568C"/>
          <w:kern w:val="0"/>
          <w:sz w:val="18"/>
          <w:szCs w:val="18"/>
        </w:rPr>
      </w:pPr>
      <w:bookmarkStart w:id="17" w:name="co_anchor_a494077_1"/>
      <w:bookmarkStart w:id="18" w:name="co_anchor_a374716_1"/>
      <w:bookmarkEnd w:id="17"/>
      <w:bookmarkEnd w:id="18"/>
    </w:p>
    <w:p w14:paraId="67688472" w14:textId="77777777" w:rsidR="00BC4BB1" w:rsidRDefault="00BC4BB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4</w:t>
      </w:r>
    </w:p>
    <w:p w14:paraId="2FADE940"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DD9FBF1" w14:textId="77777777" w:rsidR="00BC4BB1" w:rsidRDefault="00BC4BB1">
      <w:pPr>
        <w:widowControl w:val="0"/>
        <w:autoSpaceDE w:val="0"/>
        <w:autoSpaceDN w:val="0"/>
        <w:adjustRightInd w:val="0"/>
        <w:spacing w:after="0" w:line="240" w:lineRule="auto"/>
        <w:jc w:val="both"/>
        <w:rPr>
          <w:rFonts w:ascii="Arial" w:hAnsi="Arial" w:cs="Arial"/>
          <w:color w:val="0E568C"/>
          <w:kern w:val="0"/>
          <w:sz w:val="18"/>
          <w:szCs w:val="18"/>
        </w:rPr>
      </w:pPr>
      <w:bookmarkStart w:id="19" w:name="co_anchor_a493118_1"/>
      <w:bookmarkEnd w:id="19"/>
    </w:p>
    <w:p w14:paraId="6A254914" w14:textId="7AB0982A"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33717E2D"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D24060D" w14:textId="77777777" w:rsidR="00A94F9B" w:rsidRPr="00B92418" w:rsidRDefault="00A94F9B" w:rsidP="00A94F9B">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lastRenderedPageBreak/>
        <w:t xml:space="preserve">The Estonian law implementing Article 4 closely corresponds with the text of the Directive (section 192, </w:t>
      </w:r>
      <w:hyperlink r:id="rId22" w:history="1">
        <w:r w:rsidRPr="00B92418">
          <w:rPr>
            <w:rFonts w:ascii="Arial" w:eastAsia="Yu Mincho" w:hAnsi="Arial" w:cs="Arial"/>
            <w:i/>
            <w:iCs/>
            <w:color w:val="0E568C"/>
            <w:kern w:val="0"/>
            <w:sz w:val="18"/>
            <w:szCs w:val="18"/>
          </w:rPr>
          <w:t>Estonian Copyright Act</w:t>
        </w:r>
      </w:hyperlink>
      <w:r w:rsidRPr="00B92418">
        <w:rPr>
          <w:rFonts w:ascii="Arial" w:eastAsia="Yu Mincho" w:hAnsi="Arial" w:cs="Arial"/>
          <w:color w:val="000000"/>
          <w:kern w:val="0"/>
          <w:sz w:val="18"/>
          <w:szCs w:val="18"/>
        </w:rPr>
        <w:t>).</w:t>
      </w:r>
    </w:p>
    <w:p w14:paraId="7A08F8FC" w14:textId="77777777" w:rsidR="00A94F9B" w:rsidRPr="00B92418" w:rsidRDefault="00A94F9B" w:rsidP="00A94F9B">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4544DAB3" w14:textId="77777777" w:rsidR="00A94F9B" w:rsidRPr="00B92418" w:rsidRDefault="00A94F9B" w:rsidP="00A94F9B">
      <w:pPr>
        <w:widowControl w:val="0"/>
        <w:autoSpaceDE w:val="0"/>
        <w:autoSpaceDN w:val="0"/>
        <w:adjustRightInd w:val="0"/>
        <w:spacing w:after="0" w:line="240" w:lineRule="auto"/>
        <w:jc w:val="both"/>
        <w:rPr>
          <w:rFonts w:ascii="Arial" w:eastAsia="Yu Mincho" w:hAnsi="Arial" w:cs="Arial"/>
          <w:i/>
          <w:iCs/>
          <w:color w:val="000000"/>
          <w:kern w:val="0"/>
          <w:sz w:val="18"/>
          <w:szCs w:val="18"/>
        </w:rPr>
      </w:pPr>
      <w:r w:rsidRPr="00B92418">
        <w:rPr>
          <w:rFonts w:ascii="Arial" w:eastAsia="Yu Mincho" w:hAnsi="Arial" w:cs="Arial"/>
          <w:i/>
          <w:iCs/>
          <w:color w:val="000000"/>
          <w:kern w:val="0"/>
          <w:sz w:val="18"/>
          <w:szCs w:val="18"/>
        </w:rPr>
        <w:t xml:space="preserve">Contributed by </w:t>
      </w:r>
      <w:hyperlink r:id="rId23"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p>
    <w:p w14:paraId="03852D28" w14:textId="77777777" w:rsidR="00BC4BB1" w:rsidRDefault="00BC4BB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72206F6" w14:textId="77777777" w:rsidR="00BC4BB1" w:rsidRDefault="00BC4BB1">
      <w:pPr>
        <w:widowControl w:val="0"/>
        <w:autoSpaceDE w:val="0"/>
        <w:autoSpaceDN w:val="0"/>
        <w:adjustRightInd w:val="0"/>
        <w:spacing w:after="0" w:line="240" w:lineRule="auto"/>
        <w:jc w:val="both"/>
        <w:rPr>
          <w:rFonts w:ascii="Arial" w:hAnsi="Arial" w:cs="Arial"/>
          <w:color w:val="0E568C"/>
          <w:kern w:val="0"/>
          <w:sz w:val="18"/>
          <w:szCs w:val="18"/>
        </w:rPr>
      </w:pPr>
      <w:bookmarkStart w:id="20" w:name="co_anchor_a679736_1"/>
      <w:bookmarkEnd w:id="20"/>
    </w:p>
    <w:p w14:paraId="5614668D" w14:textId="77777777" w:rsidR="00BC4BB1" w:rsidRDefault="00BC4BB1">
      <w:pPr>
        <w:widowControl w:val="0"/>
        <w:autoSpaceDE w:val="0"/>
        <w:autoSpaceDN w:val="0"/>
        <w:adjustRightInd w:val="0"/>
        <w:spacing w:after="0" w:line="240" w:lineRule="auto"/>
        <w:rPr>
          <w:rFonts w:ascii="Arial" w:hAnsi="Arial" w:cs="Arial"/>
          <w:kern w:val="0"/>
          <w:sz w:val="24"/>
          <w:szCs w:val="24"/>
        </w:rPr>
      </w:pPr>
    </w:p>
    <w:p w14:paraId="74329837" w14:textId="684C786C" w:rsidR="008B3C60" w:rsidRDefault="00217AAB" w:rsidP="008B3C60">
      <w:pPr>
        <w:widowControl w:val="0"/>
        <w:autoSpaceDE w:val="0"/>
        <w:autoSpaceDN w:val="0"/>
        <w:adjustRightInd w:val="0"/>
        <w:spacing w:after="0" w:line="240" w:lineRule="auto"/>
        <w:rPr>
          <w:rFonts w:ascii="Arial" w:hAnsi="Arial" w:cs="Arial"/>
          <w:b/>
          <w:bCs/>
          <w:color w:val="252525"/>
          <w:kern w:val="0"/>
          <w:sz w:val="36"/>
          <w:szCs w:val="36"/>
        </w:rPr>
      </w:pPr>
      <w:r>
        <w:rPr>
          <w:rFonts w:ascii="Arial" w:hAnsi="Arial" w:cs="Arial"/>
          <w:b/>
          <w:bCs/>
          <w:color w:val="252525"/>
          <w:kern w:val="0"/>
          <w:sz w:val="36"/>
          <w:szCs w:val="36"/>
        </w:rPr>
        <w:br w:type="page"/>
      </w:r>
      <w:r w:rsidR="008B3C60">
        <w:rPr>
          <w:rFonts w:ascii="Arial" w:hAnsi="Arial" w:cs="Arial"/>
          <w:b/>
          <w:bCs/>
          <w:color w:val="252525"/>
          <w:kern w:val="0"/>
          <w:sz w:val="36"/>
          <w:szCs w:val="36"/>
        </w:rPr>
        <w:lastRenderedPageBreak/>
        <w:t>Member State Implementation: Collective Licensing with an Extended Effect, Article 12</w:t>
      </w:r>
    </w:p>
    <w:p w14:paraId="11D0C6C9" w14:textId="77777777" w:rsidR="008B3C60" w:rsidRDefault="008B3C60" w:rsidP="008B3C60">
      <w:pPr>
        <w:widowControl w:val="0"/>
        <w:autoSpaceDE w:val="0"/>
        <w:autoSpaceDN w:val="0"/>
        <w:adjustRightInd w:val="0"/>
        <w:spacing w:after="0" w:line="240" w:lineRule="auto"/>
        <w:jc w:val="both"/>
        <w:rPr>
          <w:rFonts w:ascii="Arial" w:hAnsi="Arial" w:cs="Arial"/>
          <w:color w:val="505050"/>
          <w:kern w:val="0"/>
          <w:sz w:val="18"/>
          <w:szCs w:val="18"/>
        </w:rPr>
      </w:pPr>
    </w:p>
    <w:p w14:paraId="1166D45B"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p>
    <w:p w14:paraId="30ED578A" w14:textId="77777777" w:rsidR="008B3C60" w:rsidRDefault="008B3C60" w:rsidP="008B3C60">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 </w:t>
      </w:r>
    </w:p>
    <w:p w14:paraId="1C44109E" w14:textId="77777777" w:rsidR="008B3C60" w:rsidRDefault="008B3C60" w:rsidP="008B3C60">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A Practice Note providing a summary of the implementation of Article 12 of the Digital Copyright Directive (</w:t>
      </w:r>
      <w:r>
        <w:rPr>
          <w:rFonts w:ascii="Arial" w:hAnsi="Arial" w:cs="Arial"/>
          <w:i/>
          <w:iCs/>
          <w:color w:val="777777"/>
          <w:kern w:val="0"/>
        </w:rPr>
        <w:t>(EU) 2019/790</w:t>
      </w:r>
      <w:r>
        <w:rPr>
          <w:rFonts w:ascii="Arial" w:hAnsi="Arial" w:cs="Arial"/>
          <w:color w:val="777777"/>
          <w:kern w:val="0"/>
        </w:rPr>
        <w:t>) by the EU member states. This Note discusses whether and how each EU member state has transposed Article 12, including whether the member state’s implementation differs from the directive.</w:t>
      </w:r>
    </w:p>
    <w:p w14:paraId="7A3E3BCF" w14:textId="77777777" w:rsidR="008B3C60" w:rsidRDefault="008B3C60" w:rsidP="008B3C60">
      <w:pPr>
        <w:widowControl w:val="0"/>
        <w:pBdr>
          <w:top w:val="single" w:sz="8" w:space="0" w:color="CCCCCC"/>
          <w:bottom w:val="single" w:sz="8" w:space="0" w:color="CCCCCC"/>
        </w:pBdr>
        <w:autoSpaceDE w:val="0"/>
        <w:autoSpaceDN w:val="0"/>
        <w:adjustRightInd w:val="0"/>
        <w:spacing w:after="400" w:line="240" w:lineRule="auto"/>
        <w:jc w:val="both"/>
        <w:rPr>
          <w:rFonts w:ascii="Arial" w:hAnsi="Arial" w:cs="Arial"/>
          <w:color w:val="777777"/>
          <w:kern w:val="0"/>
        </w:rPr>
      </w:pPr>
      <w:r>
        <w:rPr>
          <w:rFonts w:ascii="Arial" w:hAnsi="Arial" w:cs="Arial"/>
          <w:color w:val="777777"/>
          <w:kern w:val="0"/>
        </w:rPr>
        <w:t>  </w:t>
      </w:r>
    </w:p>
    <w:p w14:paraId="4C4EA8CD" w14:textId="13CE668F" w:rsidR="008B3C60"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w:t>
      </w:r>
      <w:r w:rsidR="008B3C60">
        <w:rPr>
          <w:rFonts w:ascii="Arial" w:hAnsi="Arial" w:cs="Arial"/>
          <w:color w:val="000000"/>
          <w:kern w:val="0"/>
          <w:sz w:val="18"/>
          <w:szCs w:val="18"/>
        </w:rPr>
        <w:t xml:space="preserve">he </w:t>
      </w:r>
      <w:hyperlink r:id="rId24" w:history="1">
        <w:r w:rsidR="008B3C60">
          <w:rPr>
            <w:rFonts w:ascii="Arial" w:hAnsi="Arial" w:cs="Arial"/>
            <w:i/>
            <w:iCs/>
            <w:color w:val="0E568C"/>
            <w:kern w:val="0"/>
            <w:sz w:val="18"/>
            <w:szCs w:val="18"/>
          </w:rPr>
          <w:t>Digital Copyright Directive ((EU) 2019/790)</w:t>
        </w:r>
      </w:hyperlink>
      <w:r w:rsidR="008B3C60">
        <w:rPr>
          <w:rFonts w:ascii="Arial" w:hAnsi="Arial" w:cs="Arial"/>
          <w:color w:val="000000"/>
          <w:kern w:val="0"/>
          <w:sz w:val="18"/>
          <w:szCs w:val="18"/>
        </w:rPr>
        <w:t xml:space="preserve"> (Directive) entered into force on 6 June 2019. Member states were given until 7 June 2021 to transpose the Directive into national law.</w:t>
      </w:r>
    </w:p>
    <w:p w14:paraId="00AEB105"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8C9B98C"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Practice Note provides a summary of the implementation status of Article 12 of the Directive in each member state apart from Luxembourg.</w:t>
      </w:r>
    </w:p>
    <w:p w14:paraId="7DE01A8E"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967B811"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12 concerns measures to facilitate collective licensing, in particular extended collective licensing (ECL).</w:t>
      </w:r>
    </w:p>
    <w:p w14:paraId="3B0D2F08"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3D20AFE"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Note discusses the extent of implementation of Article 12, implementing laws and relevant dates, and plans for future measures where applicable.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of the implementation in a specific jurisdiction as exactly corresponding, closely corresponding, or differing from the Directive is based on the opinion of the contributing firm or office in that jurisdiction.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reflects a judgment about whether the member state’s implementation has major substantive differences from the Directive.</w:t>
      </w:r>
    </w:p>
    <w:p w14:paraId="2BFC77E2"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F8FE921"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links to resources relating to the implementation of other Articles of the Directive and resources providing a general overview and summaries of key provisions of the Directive (including Article 12), see </w:t>
      </w:r>
      <w:hyperlink r:id="rId25" w:history="1">
        <w:r>
          <w:rPr>
            <w:rFonts w:ascii="Arial" w:hAnsi="Arial" w:cs="Arial"/>
            <w:i/>
            <w:iCs/>
            <w:color w:val="0E568C"/>
            <w:kern w:val="0"/>
            <w:sz w:val="18"/>
            <w:szCs w:val="18"/>
          </w:rPr>
          <w:t>Digital Copyright Directive Toolkit (International)</w:t>
        </w:r>
      </w:hyperlink>
      <w:r>
        <w:rPr>
          <w:rFonts w:ascii="Arial" w:hAnsi="Arial" w:cs="Arial"/>
          <w:color w:val="000000"/>
          <w:kern w:val="0"/>
          <w:sz w:val="18"/>
          <w:szCs w:val="18"/>
        </w:rPr>
        <w:t>.</w:t>
      </w:r>
    </w:p>
    <w:p w14:paraId="1EEF4A2B"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CFD096B"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bookmarkStart w:id="21" w:name="co_anchor_a376554_1"/>
      <w:bookmarkEnd w:id="21"/>
      <w:r>
        <w:rPr>
          <w:rFonts w:ascii="Arial" w:hAnsi="Arial" w:cs="Arial"/>
          <w:color w:val="000000"/>
          <w:kern w:val="0"/>
          <w:sz w:val="18"/>
          <w:szCs w:val="18"/>
        </w:rPr>
        <w:t> </w:t>
      </w:r>
    </w:p>
    <w:p w14:paraId="725F37BE" w14:textId="77777777" w:rsidR="008B3C60" w:rsidRDefault="008B3C60" w:rsidP="008B3C60">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12: Collective Licensing with an Extended Effect</w:t>
      </w:r>
    </w:p>
    <w:p w14:paraId="49EA671D"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0829D60"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12 of the Directive creates a framework for collective licensing with an extended effect.</w:t>
      </w:r>
    </w:p>
    <w:p w14:paraId="6DDC3D8B"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531FD40"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Member states can introduce a voluntary mechanism that allows rightsholders who have not </w:t>
      </w:r>
      <w:proofErr w:type="spellStart"/>
      <w:r>
        <w:rPr>
          <w:rFonts w:ascii="Arial" w:hAnsi="Arial" w:cs="Arial"/>
          <w:color w:val="000000"/>
          <w:kern w:val="0"/>
          <w:sz w:val="18"/>
          <w:szCs w:val="18"/>
        </w:rPr>
        <w:t>authorised</w:t>
      </w:r>
      <w:proofErr w:type="spellEnd"/>
      <w:r>
        <w:rPr>
          <w:rFonts w:ascii="Arial" w:hAnsi="Arial" w:cs="Arial"/>
          <w:color w:val="000000"/>
          <w:kern w:val="0"/>
          <w:sz w:val="18"/>
          <w:szCs w:val="18"/>
        </w:rPr>
        <w:t xml:space="preserve"> any collective management </w:t>
      </w:r>
      <w:proofErr w:type="spellStart"/>
      <w:r>
        <w:rPr>
          <w:rFonts w:ascii="Arial" w:hAnsi="Arial" w:cs="Arial"/>
          <w:color w:val="000000"/>
          <w:kern w:val="0"/>
          <w:sz w:val="18"/>
          <w:szCs w:val="18"/>
        </w:rPr>
        <w:t>organisation</w:t>
      </w:r>
      <w:proofErr w:type="spellEnd"/>
      <w:r>
        <w:rPr>
          <w:rFonts w:ascii="Arial" w:hAnsi="Arial" w:cs="Arial"/>
          <w:color w:val="000000"/>
          <w:kern w:val="0"/>
          <w:sz w:val="18"/>
          <w:szCs w:val="18"/>
        </w:rPr>
        <w:t xml:space="preserve"> (CMO) to represent them by way of assignment, </w:t>
      </w:r>
      <w:proofErr w:type="spellStart"/>
      <w:r>
        <w:rPr>
          <w:rFonts w:ascii="Arial" w:hAnsi="Arial" w:cs="Arial"/>
          <w:color w:val="000000"/>
          <w:kern w:val="0"/>
          <w:sz w:val="18"/>
          <w:szCs w:val="18"/>
        </w:rPr>
        <w:t>licence</w:t>
      </w:r>
      <w:proofErr w:type="spellEnd"/>
      <w:r>
        <w:rPr>
          <w:rFonts w:ascii="Arial" w:hAnsi="Arial" w:cs="Arial"/>
          <w:color w:val="000000"/>
          <w:kern w:val="0"/>
          <w:sz w:val="18"/>
          <w:szCs w:val="18"/>
        </w:rPr>
        <w:t>, or any other contractual arrangement to be:</w:t>
      </w:r>
    </w:p>
    <w:p w14:paraId="59CD4E8C"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44B49F2" w14:textId="77777777" w:rsidR="008B3C60" w:rsidRDefault="008B3C60" w:rsidP="00E47046">
      <w:pPr>
        <w:widowControl w:val="0"/>
        <w:numPr>
          <w:ilvl w:val="0"/>
          <w:numId w:val="59"/>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Represented by a CMO as an entity that has a legal mandate to represent them or can be presumed to hold this mandate.</w:t>
      </w:r>
    </w:p>
    <w:p w14:paraId="476090C5" w14:textId="77777777" w:rsidR="008B3C60" w:rsidRDefault="008B3C60" w:rsidP="00E47046">
      <w:pPr>
        <w:widowControl w:val="0"/>
        <w:numPr>
          <w:ilvl w:val="0"/>
          <w:numId w:val="60"/>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Covered by an extended </w:t>
      </w:r>
      <w:proofErr w:type="spellStart"/>
      <w:r>
        <w:rPr>
          <w:rFonts w:ascii="Arial" w:hAnsi="Arial" w:cs="Arial"/>
          <w:color w:val="000000"/>
          <w:kern w:val="0"/>
          <w:sz w:val="18"/>
          <w:szCs w:val="18"/>
        </w:rPr>
        <w:t>licence</w:t>
      </w:r>
      <w:proofErr w:type="spellEnd"/>
      <w:r>
        <w:rPr>
          <w:rFonts w:ascii="Arial" w:hAnsi="Arial" w:cs="Arial"/>
          <w:color w:val="000000"/>
          <w:kern w:val="0"/>
          <w:sz w:val="18"/>
          <w:szCs w:val="18"/>
        </w:rPr>
        <w:t xml:space="preserve"> agreement.</w:t>
      </w:r>
    </w:p>
    <w:p w14:paraId="5E9EB6D2" w14:textId="77777777" w:rsidR="008B3C60" w:rsidRDefault="008B3C60" w:rsidP="008B3C60">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w:t>
      </w:r>
      <w:r>
        <w:rPr>
          <w:rFonts w:ascii="Arial" w:hAnsi="Arial" w:cs="Arial"/>
          <w:i/>
          <w:iCs/>
          <w:color w:val="000000"/>
          <w:kern w:val="0"/>
          <w:sz w:val="18"/>
          <w:szCs w:val="18"/>
        </w:rPr>
        <w:t>Article 12(1), Directive</w:t>
      </w:r>
      <w:r>
        <w:rPr>
          <w:rFonts w:ascii="Arial" w:hAnsi="Arial" w:cs="Arial"/>
          <w:color w:val="000000"/>
          <w:kern w:val="0"/>
          <w:sz w:val="18"/>
          <w:szCs w:val="18"/>
        </w:rPr>
        <w:t>.)</w:t>
      </w:r>
    </w:p>
    <w:p w14:paraId="09D88DA7"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3BF00B4"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Member states can apply the ECL mechanism only within well-defined areas of use where obtaining individual </w:t>
      </w:r>
      <w:proofErr w:type="spellStart"/>
      <w:r>
        <w:rPr>
          <w:rFonts w:ascii="Arial" w:hAnsi="Arial" w:cs="Arial"/>
          <w:color w:val="000000"/>
          <w:kern w:val="0"/>
          <w:sz w:val="18"/>
          <w:szCs w:val="18"/>
        </w:rPr>
        <w:t>authorisation</w:t>
      </w:r>
      <w:proofErr w:type="spellEnd"/>
      <w:r>
        <w:rPr>
          <w:rFonts w:ascii="Arial" w:hAnsi="Arial" w:cs="Arial"/>
          <w:color w:val="000000"/>
          <w:kern w:val="0"/>
          <w:sz w:val="18"/>
          <w:szCs w:val="18"/>
        </w:rPr>
        <w:t xml:space="preserve"> from rightsholders is typically onerous and impractical (</w:t>
      </w:r>
      <w:r>
        <w:rPr>
          <w:rFonts w:ascii="Arial" w:hAnsi="Arial" w:cs="Arial"/>
          <w:i/>
          <w:iCs/>
          <w:color w:val="000000"/>
          <w:kern w:val="0"/>
          <w:sz w:val="18"/>
          <w:szCs w:val="18"/>
        </w:rPr>
        <w:t>Article 12(2), Directive</w:t>
      </w:r>
      <w:r>
        <w:rPr>
          <w:rFonts w:ascii="Arial" w:hAnsi="Arial" w:cs="Arial"/>
          <w:color w:val="000000"/>
          <w:kern w:val="0"/>
          <w:sz w:val="18"/>
          <w:szCs w:val="18"/>
        </w:rPr>
        <w:t>).</w:t>
      </w:r>
    </w:p>
    <w:p w14:paraId="618AECB4"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9A7A423"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The purpose of the mechanism is to safeguard rightsholders’ legitimate interests. Member states must provide for various safeguards, including that: </w:t>
      </w:r>
    </w:p>
    <w:p w14:paraId="1F509807"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1E4F8B1" w14:textId="77777777" w:rsidR="008B3C60" w:rsidRDefault="008B3C60" w:rsidP="00E47046">
      <w:pPr>
        <w:widowControl w:val="0"/>
        <w:numPr>
          <w:ilvl w:val="0"/>
          <w:numId w:val="61"/>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The CMO is sufficiently representative for the relevant types of works or other subject matter in a given member state.</w:t>
      </w:r>
    </w:p>
    <w:p w14:paraId="78258852" w14:textId="77777777" w:rsidR="008B3C60" w:rsidRDefault="008B3C60" w:rsidP="00E47046">
      <w:pPr>
        <w:widowControl w:val="0"/>
        <w:numPr>
          <w:ilvl w:val="0"/>
          <w:numId w:val="62"/>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lastRenderedPageBreak/>
        <w:t xml:space="preserve">All rightsholders must be treated equally, and rightsholders who have not </w:t>
      </w:r>
      <w:proofErr w:type="spellStart"/>
      <w:r>
        <w:rPr>
          <w:rFonts w:ascii="Arial" w:hAnsi="Arial" w:cs="Arial"/>
          <w:color w:val="000000"/>
          <w:kern w:val="0"/>
          <w:sz w:val="18"/>
          <w:szCs w:val="18"/>
        </w:rPr>
        <w:t>authorised</w:t>
      </w:r>
      <w:proofErr w:type="spellEnd"/>
      <w:r>
        <w:rPr>
          <w:rFonts w:ascii="Arial" w:hAnsi="Arial" w:cs="Arial"/>
          <w:color w:val="000000"/>
          <w:kern w:val="0"/>
          <w:sz w:val="18"/>
          <w:szCs w:val="18"/>
        </w:rPr>
        <w:t xml:space="preserve"> the </w:t>
      </w:r>
      <w:proofErr w:type="spellStart"/>
      <w:r>
        <w:rPr>
          <w:rFonts w:ascii="Arial" w:hAnsi="Arial" w:cs="Arial"/>
          <w:color w:val="000000"/>
          <w:kern w:val="0"/>
          <w:sz w:val="18"/>
          <w:szCs w:val="18"/>
        </w:rPr>
        <w:t>organisation</w:t>
      </w:r>
      <w:proofErr w:type="spellEnd"/>
      <w:r>
        <w:rPr>
          <w:rFonts w:ascii="Arial" w:hAnsi="Arial" w:cs="Arial"/>
          <w:color w:val="000000"/>
          <w:kern w:val="0"/>
          <w:sz w:val="18"/>
          <w:szCs w:val="18"/>
        </w:rPr>
        <w:t xml:space="preserve"> to grant </w:t>
      </w:r>
      <w:proofErr w:type="spellStart"/>
      <w:r>
        <w:rPr>
          <w:rFonts w:ascii="Arial" w:hAnsi="Arial" w:cs="Arial"/>
          <w:color w:val="000000"/>
          <w:kern w:val="0"/>
          <w:sz w:val="18"/>
          <w:szCs w:val="18"/>
        </w:rPr>
        <w:t>licences</w:t>
      </w:r>
      <w:proofErr w:type="spellEnd"/>
      <w:r>
        <w:rPr>
          <w:rFonts w:ascii="Arial" w:hAnsi="Arial" w:cs="Arial"/>
          <w:color w:val="000000"/>
          <w:kern w:val="0"/>
          <w:sz w:val="18"/>
          <w:szCs w:val="18"/>
        </w:rPr>
        <w:t xml:space="preserve"> can at any time easily and effectively exclude their works or other subject matter from the licensing mechanism.</w:t>
      </w:r>
    </w:p>
    <w:p w14:paraId="52EBB2E4" w14:textId="77777777" w:rsidR="008B3C60" w:rsidRDefault="008B3C60" w:rsidP="00E47046">
      <w:pPr>
        <w:widowControl w:val="0"/>
        <w:numPr>
          <w:ilvl w:val="0"/>
          <w:numId w:val="63"/>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Appropriate, effective publicity measures are taken to inform rightsholders about the CMO’s ability to license works or other subject matter and the options available to rightsholders.</w:t>
      </w:r>
    </w:p>
    <w:p w14:paraId="373AAD78" w14:textId="77777777" w:rsidR="008B3C60" w:rsidRDefault="008B3C60" w:rsidP="008B3C60">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w:t>
      </w:r>
      <w:r>
        <w:rPr>
          <w:rFonts w:ascii="Arial" w:hAnsi="Arial" w:cs="Arial"/>
          <w:i/>
          <w:iCs/>
          <w:color w:val="000000"/>
          <w:kern w:val="0"/>
          <w:sz w:val="18"/>
          <w:szCs w:val="18"/>
        </w:rPr>
        <w:t>Article 12(3), Directive</w:t>
      </w:r>
      <w:r>
        <w:rPr>
          <w:rFonts w:ascii="Arial" w:hAnsi="Arial" w:cs="Arial"/>
          <w:color w:val="000000"/>
          <w:kern w:val="0"/>
          <w:sz w:val="18"/>
          <w:szCs w:val="18"/>
        </w:rPr>
        <w:t>.)</w:t>
      </w:r>
    </w:p>
    <w:p w14:paraId="611DA9DC"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A0A51E2" w14:textId="77777777" w:rsidR="008B3C60" w:rsidRDefault="008B3C60" w:rsidP="008B3C60">
      <w:pPr>
        <w:widowControl w:val="0"/>
        <w:autoSpaceDE w:val="0"/>
        <w:autoSpaceDN w:val="0"/>
        <w:adjustRightInd w:val="0"/>
        <w:spacing w:after="0" w:line="240" w:lineRule="auto"/>
        <w:jc w:val="both"/>
        <w:rPr>
          <w:rFonts w:ascii="Arial" w:hAnsi="Arial" w:cs="Arial"/>
          <w:color w:val="000000"/>
          <w:kern w:val="0"/>
          <w:sz w:val="18"/>
          <w:szCs w:val="18"/>
        </w:rPr>
      </w:pPr>
      <w:bookmarkStart w:id="22" w:name="co_anchor_a433160_1"/>
      <w:bookmarkEnd w:id="22"/>
      <w:r>
        <w:rPr>
          <w:rFonts w:ascii="Arial" w:hAnsi="Arial" w:cs="Arial"/>
          <w:color w:val="000000"/>
          <w:kern w:val="0"/>
          <w:sz w:val="18"/>
          <w:szCs w:val="18"/>
        </w:rPr>
        <w:t> </w:t>
      </w:r>
    </w:p>
    <w:p w14:paraId="217312E7" w14:textId="77777777" w:rsidR="008B3C60" w:rsidRDefault="008B3C60" w:rsidP="008B3C60">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Jurisdiction-Specific Implementation of Article 12</w:t>
      </w:r>
    </w:p>
    <w:p w14:paraId="2AFD74F0" w14:textId="77777777" w:rsidR="008B3C60" w:rsidRDefault="008B3C60" w:rsidP="008B3C60">
      <w:pPr>
        <w:widowControl w:val="0"/>
        <w:autoSpaceDE w:val="0"/>
        <w:autoSpaceDN w:val="0"/>
        <w:adjustRightInd w:val="0"/>
        <w:spacing w:after="0" w:line="240" w:lineRule="auto"/>
        <w:jc w:val="both"/>
        <w:rPr>
          <w:rFonts w:ascii="Arial" w:hAnsi="Arial" w:cs="Arial"/>
          <w:color w:val="0E568C"/>
          <w:kern w:val="0"/>
          <w:sz w:val="18"/>
          <w:szCs w:val="18"/>
        </w:rPr>
      </w:pPr>
      <w:bookmarkStart w:id="23" w:name="co_anchor_a361633_1"/>
      <w:bookmarkEnd w:id="23"/>
    </w:p>
    <w:p w14:paraId="43D0054F" w14:textId="698FA9B8"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1E68879C"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529EA4E"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The Estonian law implementing Article 12 closely corresponds with the text of the Directive (section 57</w:t>
      </w:r>
      <w:r w:rsidRPr="00B92418">
        <w:rPr>
          <w:rFonts w:ascii="Arial" w:eastAsia="Yu Mincho" w:hAnsi="Arial" w:cs="Arial"/>
          <w:color w:val="000000"/>
          <w:kern w:val="0"/>
          <w:sz w:val="18"/>
          <w:szCs w:val="18"/>
          <w:vertAlign w:val="superscript"/>
        </w:rPr>
        <w:t>1</w:t>
      </w:r>
      <w:r w:rsidRPr="00B92418">
        <w:rPr>
          <w:rFonts w:ascii="Arial" w:eastAsia="Yu Mincho" w:hAnsi="Arial" w:cs="Arial"/>
          <w:color w:val="000000"/>
          <w:kern w:val="0"/>
          <w:sz w:val="18"/>
          <w:szCs w:val="18"/>
        </w:rPr>
        <w:t xml:space="preserve">, </w:t>
      </w:r>
      <w:hyperlink r:id="rId26" w:history="1">
        <w:r w:rsidRPr="00B92418">
          <w:rPr>
            <w:rFonts w:ascii="Arial" w:eastAsia="Yu Mincho" w:hAnsi="Arial" w:cs="Arial"/>
            <w:i/>
            <w:iCs/>
            <w:color w:val="0E568C"/>
            <w:kern w:val="0"/>
            <w:sz w:val="18"/>
            <w:szCs w:val="18"/>
          </w:rPr>
          <w:t>Copyright Act</w:t>
        </w:r>
      </w:hyperlink>
      <w:r w:rsidRPr="00B92418">
        <w:rPr>
          <w:rFonts w:ascii="Arial" w:eastAsia="Yu Mincho" w:hAnsi="Arial" w:cs="Arial"/>
          <w:color w:val="000000"/>
          <w:kern w:val="0"/>
          <w:sz w:val="18"/>
          <w:szCs w:val="18"/>
        </w:rPr>
        <w:t>, RT I 1992, 49, 615 (</w:t>
      </w:r>
      <w:proofErr w:type="spellStart"/>
      <w:r w:rsidRPr="00B92418">
        <w:rPr>
          <w:rFonts w:ascii="Arial" w:eastAsia="Yu Mincho" w:hAnsi="Arial" w:cs="Arial"/>
          <w:i/>
          <w:iCs/>
          <w:color w:val="000000"/>
          <w:kern w:val="0"/>
          <w:sz w:val="18"/>
          <w:szCs w:val="18"/>
        </w:rPr>
        <w:t>Autoriõiguse</w:t>
      </w:r>
      <w:proofErr w:type="spellEnd"/>
      <w:r w:rsidRPr="00B92418">
        <w:rPr>
          <w:rFonts w:ascii="Arial" w:eastAsia="Yu Mincho" w:hAnsi="Arial" w:cs="Arial"/>
          <w:i/>
          <w:iCs/>
          <w:color w:val="000000"/>
          <w:kern w:val="0"/>
          <w:sz w:val="18"/>
          <w:szCs w:val="18"/>
        </w:rPr>
        <w:t xml:space="preserve"> </w:t>
      </w:r>
      <w:proofErr w:type="spellStart"/>
      <w:r w:rsidRPr="00B92418">
        <w:rPr>
          <w:rFonts w:ascii="Arial" w:eastAsia="Yu Mincho" w:hAnsi="Arial" w:cs="Arial"/>
          <w:i/>
          <w:iCs/>
          <w:color w:val="000000"/>
          <w:kern w:val="0"/>
          <w:sz w:val="18"/>
          <w:szCs w:val="18"/>
        </w:rPr>
        <w:t>seadus</w:t>
      </w:r>
      <w:proofErr w:type="spellEnd"/>
      <w:r w:rsidRPr="00B92418">
        <w:rPr>
          <w:rFonts w:ascii="Arial" w:eastAsia="Yu Mincho" w:hAnsi="Arial" w:cs="Arial"/>
          <w:color w:val="000000"/>
          <w:kern w:val="0"/>
          <w:sz w:val="18"/>
          <w:szCs w:val="18"/>
        </w:rPr>
        <w:t>)).</w:t>
      </w:r>
    </w:p>
    <w:p w14:paraId="140E9BEA"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0F8010DD"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i/>
          <w:iCs/>
          <w:color w:val="000000"/>
          <w:kern w:val="0"/>
          <w:sz w:val="18"/>
          <w:szCs w:val="18"/>
        </w:rPr>
      </w:pPr>
      <w:r w:rsidRPr="00B92418">
        <w:rPr>
          <w:rFonts w:ascii="Arial" w:eastAsia="Yu Mincho" w:hAnsi="Arial" w:cs="Arial"/>
          <w:i/>
          <w:iCs/>
          <w:color w:val="000000"/>
          <w:kern w:val="0"/>
          <w:sz w:val="18"/>
          <w:szCs w:val="18"/>
        </w:rPr>
        <w:t xml:space="preserve">Contributed by </w:t>
      </w:r>
      <w:hyperlink r:id="rId27"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p>
    <w:p w14:paraId="564D2460" w14:textId="558AAF30" w:rsidR="00217AAB" w:rsidRDefault="00217AAB" w:rsidP="00217AAB">
      <w:pPr>
        <w:widowControl w:val="0"/>
        <w:autoSpaceDE w:val="0"/>
        <w:autoSpaceDN w:val="0"/>
        <w:adjustRightInd w:val="0"/>
        <w:spacing w:after="0" w:line="240" w:lineRule="auto"/>
        <w:rPr>
          <w:rFonts w:ascii="Arial" w:hAnsi="Arial" w:cs="Arial"/>
          <w:b/>
          <w:bCs/>
          <w:color w:val="252525"/>
          <w:kern w:val="0"/>
          <w:sz w:val="36"/>
          <w:szCs w:val="36"/>
        </w:rPr>
      </w:pPr>
      <w:r>
        <w:rPr>
          <w:rFonts w:ascii="Arial" w:hAnsi="Arial" w:cs="Arial"/>
          <w:i/>
          <w:iCs/>
          <w:color w:val="000000"/>
          <w:kern w:val="0"/>
          <w:sz w:val="18"/>
          <w:szCs w:val="18"/>
        </w:rPr>
        <w:br w:type="page"/>
      </w:r>
      <w:r>
        <w:rPr>
          <w:rFonts w:ascii="Arial" w:hAnsi="Arial" w:cs="Arial"/>
          <w:b/>
          <w:bCs/>
          <w:color w:val="252525"/>
          <w:kern w:val="0"/>
          <w:sz w:val="36"/>
          <w:szCs w:val="36"/>
        </w:rPr>
        <w:lastRenderedPageBreak/>
        <w:t>Member State Implementation: Negotiation Mechanism, Article 13</w:t>
      </w:r>
    </w:p>
    <w:p w14:paraId="3BF1F853"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p>
    <w:p w14:paraId="4CD05554" w14:textId="77777777" w:rsidR="00217AAB" w:rsidRDefault="00217AAB" w:rsidP="00217AAB">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 </w:t>
      </w:r>
    </w:p>
    <w:p w14:paraId="4F5F09F7" w14:textId="525DC217" w:rsidR="00217AAB" w:rsidRPr="00217AAB" w:rsidRDefault="00217AAB" w:rsidP="00217AAB">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A Practice Note providing a summary of the implementation of Article 13 of the Digital Copyright Directive (</w:t>
      </w:r>
      <w:r>
        <w:rPr>
          <w:rFonts w:ascii="Arial" w:hAnsi="Arial" w:cs="Arial"/>
          <w:i/>
          <w:iCs/>
          <w:color w:val="777777"/>
          <w:kern w:val="0"/>
        </w:rPr>
        <w:t>(EU) 2019/790</w:t>
      </w:r>
      <w:r>
        <w:rPr>
          <w:rFonts w:ascii="Arial" w:hAnsi="Arial" w:cs="Arial"/>
          <w:color w:val="777777"/>
          <w:kern w:val="0"/>
        </w:rPr>
        <w:t>) by the EU member states. This Note discusses whether and how each EU member state has transposed Article 13, including whether the member state’s implementation differs from the directive.</w:t>
      </w:r>
      <w:bookmarkStart w:id="24" w:name="co_anchor_I90a3d777857411ee8921fbef1a541"/>
      <w:bookmarkEnd w:id="24"/>
    </w:p>
    <w:p w14:paraId="022BD5D8" w14:textId="77777777" w:rsidR="00217AAB" w:rsidRDefault="00217AAB" w:rsidP="00217AAB">
      <w:pPr>
        <w:widowControl w:val="0"/>
        <w:autoSpaceDE w:val="0"/>
        <w:autoSpaceDN w:val="0"/>
        <w:adjustRightInd w:val="0"/>
        <w:spacing w:before="240"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The </w:t>
      </w:r>
      <w:hyperlink r:id="rId28" w:history="1">
        <w:r>
          <w:rPr>
            <w:rFonts w:ascii="Arial" w:hAnsi="Arial" w:cs="Arial"/>
            <w:i/>
            <w:iCs/>
            <w:color w:val="0E568C"/>
            <w:kern w:val="0"/>
            <w:sz w:val="18"/>
            <w:szCs w:val="18"/>
          </w:rPr>
          <w:t>Digital Copyright Directive ((EU) 2019/790)</w:t>
        </w:r>
      </w:hyperlink>
      <w:r>
        <w:rPr>
          <w:rFonts w:ascii="Arial" w:hAnsi="Arial" w:cs="Arial"/>
          <w:color w:val="000000"/>
          <w:kern w:val="0"/>
          <w:sz w:val="18"/>
          <w:szCs w:val="18"/>
        </w:rPr>
        <w:t xml:space="preserve"> (Directive) entered into force on 6 June 2019. Member states were given until 7 June 2021 to transpose the Directive into national law.</w:t>
      </w:r>
    </w:p>
    <w:p w14:paraId="66B77677"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7489983"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Practice Note provides a summary of the implementation status of Article 13 of the Directive in each member state apart from Luxembourg.</w:t>
      </w:r>
    </w:p>
    <w:p w14:paraId="2735FEBF"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D7ABC27"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13 concerns measures to improve licensing for audiovisual works on video-on-demand (VOD) platforms.</w:t>
      </w:r>
    </w:p>
    <w:p w14:paraId="48910B0B"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F618DE4"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Note considers the extent of implementation of Article 13, implementing laws and relevant dates, and plans for future measures where applicable.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of the implementation in a specific jurisdiction as exactly corresponding, closely corresponding, or differing from the Directive is based on the opinion of the contributing firm or office in that jurisdiction.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reflects a judgment about whether the member state’s implementation has major substantive differences from the Directive.</w:t>
      </w:r>
    </w:p>
    <w:p w14:paraId="5C8D6F6B"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8F844FF"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links to resources relating to the implementation of other Articles of the Directive, and resources providing a general overview and summaries of key provisions of the Directive (including Article 13), see </w:t>
      </w:r>
      <w:hyperlink r:id="rId29" w:history="1">
        <w:r>
          <w:rPr>
            <w:rFonts w:ascii="Arial" w:hAnsi="Arial" w:cs="Arial"/>
            <w:i/>
            <w:iCs/>
            <w:color w:val="0E568C"/>
            <w:kern w:val="0"/>
            <w:sz w:val="18"/>
            <w:szCs w:val="18"/>
          </w:rPr>
          <w:t>Digital Copyright Directive Toolkit (International)</w:t>
        </w:r>
      </w:hyperlink>
      <w:r>
        <w:rPr>
          <w:rFonts w:ascii="Arial" w:hAnsi="Arial" w:cs="Arial"/>
          <w:color w:val="000000"/>
          <w:kern w:val="0"/>
          <w:sz w:val="18"/>
          <w:szCs w:val="18"/>
        </w:rPr>
        <w:t>.</w:t>
      </w:r>
    </w:p>
    <w:p w14:paraId="277BBE69"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1447878"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bookmarkStart w:id="25" w:name="co_anchor_a694783_1"/>
      <w:bookmarkEnd w:id="25"/>
      <w:r>
        <w:rPr>
          <w:rFonts w:ascii="Arial" w:hAnsi="Arial" w:cs="Arial"/>
          <w:color w:val="000000"/>
          <w:kern w:val="0"/>
          <w:sz w:val="18"/>
          <w:szCs w:val="18"/>
        </w:rPr>
        <w:t> </w:t>
      </w:r>
    </w:p>
    <w:p w14:paraId="4ACE6185" w14:textId="77777777" w:rsidR="00217AAB" w:rsidRDefault="00217AAB" w:rsidP="00217AAB">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13: Negotiation Mechanism for Audiovisual Works on Video-on-Demand Platforms</w:t>
      </w:r>
    </w:p>
    <w:p w14:paraId="6A80018E"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BC8A769"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13 of the Directive introduces a negotiation mechanism for parties experiencing difficulties when seeking to conclude </w:t>
      </w:r>
      <w:proofErr w:type="spellStart"/>
      <w:r>
        <w:rPr>
          <w:rFonts w:ascii="Arial" w:hAnsi="Arial" w:cs="Arial"/>
          <w:color w:val="000000"/>
          <w:kern w:val="0"/>
          <w:sz w:val="18"/>
          <w:szCs w:val="18"/>
        </w:rPr>
        <w:t>licences</w:t>
      </w:r>
      <w:proofErr w:type="spellEnd"/>
      <w:r>
        <w:rPr>
          <w:rFonts w:ascii="Arial" w:hAnsi="Arial" w:cs="Arial"/>
          <w:color w:val="000000"/>
          <w:kern w:val="0"/>
          <w:sz w:val="18"/>
          <w:szCs w:val="18"/>
        </w:rPr>
        <w:t xml:space="preserve"> to make audiovisual works available on VOD platforms. Member states are required to appoint an official, impartial body, or mediators with relevant expertise for this purpose, to assist the parties with their negotiations, and help them to reach agreement.</w:t>
      </w:r>
    </w:p>
    <w:p w14:paraId="6BCB4687"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05D8BA5" w14:textId="77777777"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Member states were required to notify the Commission of the body or mediators appointed by 7 June 2021.</w:t>
      </w:r>
    </w:p>
    <w:p w14:paraId="14775B15" w14:textId="17ED4F64" w:rsidR="00217AAB"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26" w:name="co_anchor_a977166_1"/>
      <w:bookmarkStart w:id="27" w:name="co_anchor_a783089_1"/>
      <w:bookmarkEnd w:id="26"/>
      <w:bookmarkEnd w:id="27"/>
    </w:p>
    <w:p w14:paraId="41EDEB40" w14:textId="77777777" w:rsidR="00217AAB" w:rsidRDefault="00217AAB" w:rsidP="00217AAB">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Jurisdiction-Specific Implementation of Article 13</w:t>
      </w:r>
    </w:p>
    <w:p w14:paraId="08AE187C" w14:textId="06DB28B0" w:rsidR="00217AAB" w:rsidRPr="00F8130A" w:rsidRDefault="00217AAB" w:rsidP="00217AAB">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28" w:name="co_anchor_a543256_1"/>
      <w:bookmarkEnd w:id="28"/>
    </w:p>
    <w:p w14:paraId="568F67E6" w14:textId="02A28A6A"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5691D738"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B8B6223"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xml:space="preserve">The Estonian law implementing Article 13 closely corresponds with the text of the Directive (section 87, </w:t>
      </w:r>
      <w:hyperlink r:id="rId30" w:history="1">
        <w:r w:rsidRPr="00B92418">
          <w:rPr>
            <w:rFonts w:ascii="Arial" w:eastAsia="Yu Mincho" w:hAnsi="Arial" w:cs="Arial"/>
            <w:i/>
            <w:iCs/>
            <w:color w:val="0E568C"/>
            <w:kern w:val="0"/>
            <w:sz w:val="18"/>
            <w:szCs w:val="18"/>
          </w:rPr>
          <w:t>Estonian Copyright Act</w:t>
        </w:r>
      </w:hyperlink>
      <w:r w:rsidRPr="00B92418">
        <w:rPr>
          <w:rFonts w:ascii="Arial" w:eastAsia="Yu Mincho" w:hAnsi="Arial" w:cs="Arial"/>
          <w:color w:val="000000"/>
          <w:kern w:val="0"/>
          <w:sz w:val="18"/>
          <w:szCs w:val="18"/>
        </w:rPr>
        <w:t>, RT I 1992, 49, 615 (</w:t>
      </w:r>
      <w:proofErr w:type="spellStart"/>
      <w:r w:rsidRPr="00B92418">
        <w:rPr>
          <w:rFonts w:ascii="Arial" w:eastAsia="Yu Mincho" w:hAnsi="Arial" w:cs="Arial"/>
          <w:i/>
          <w:iCs/>
          <w:color w:val="000000"/>
          <w:kern w:val="0"/>
          <w:sz w:val="18"/>
          <w:szCs w:val="18"/>
        </w:rPr>
        <w:t>Autoriõiguse</w:t>
      </w:r>
      <w:proofErr w:type="spellEnd"/>
      <w:r w:rsidRPr="00B92418">
        <w:rPr>
          <w:rFonts w:ascii="Arial" w:eastAsia="Yu Mincho" w:hAnsi="Arial" w:cs="Arial"/>
          <w:i/>
          <w:iCs/>
          <w:color w:val="000000"/>
          <w:kern w:val="0"/>
          <w:sz w:val="18"/>
          <w:szCs w:val="18"/>
        </w:rPr>
        <w:t xml:space="preserve"> </w:t>
      </w:r>
      <w:proofErr w:type="spellStart"/>
      <w:r w:rsidRPr="00B92418">
        <w:rPr>
          <w:rFonts w:ascii="Arial" w:eastAsia="Yu Mincho" w:hAnsi="Arial" w:cs="Arial"/>
          <w:i/>
          <w:iCs/>
          <w:color w:val="000000"/>
          <w:kern w:val="0"/>
          <w:sz w:val="18"/>
          <w:szCs w:val="18"/>
        </w:rPr>
        <w:t>seadus</w:t>
      </w:r>
      <w:proofErr w:type="spellEnd"/>
      <w:r w:rsidRPr="00B92418">
        <w:rPr>
          <w:rFonts w:ascii="Arial" w:eastAsia="Yu Mincho" w:hAnsi="Arial" w:cs="Arial"/>
          <w:color w:val="000000"/>
          <w:kern w:val="0"/>
          <w:sz w:val="18"/>
          <w:szCs w:val="18"/>
        </w:rPr>
        <w:t>)).</w:t>
      </w:r>
    </w:p>
    <w:p w14:paraId="0D40C7D6"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093F1E88"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However, section 87 of the Estonian Copyright Act covers more than just agreements for the purpose of making available audiovisual works for VOD services. The Estonian Copyright Committee has the power to resolve, at the request of the parties or their representatives, all disputes related to copyrights and related rights.</w:t>
      </w:r>
    </w:p>
    <w:p w14:paraId="55830D50"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1FA2A1F6"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xml:space="preserve">The Estonian Copyright Committee acts a conciliation body. For more information on the Copyright Committee, see </w:t>
      </w:r>
      <w:hyperlink r:id="rId31" w:history="1">
        <w:r w:rsidRPr="00B92418">
          <w:rPr>
            <w:rFonts w:ascii="Arial" w:eastAsia="Yu Mincho" w:hAnsi="Arial" w:cs="Arial"/>
            <w:i/>
            <w:iCs/>
            <w:color w:val="0E568C"/>
            <w:kern w:val="0"/>
            <w:sz w:val="18"/>
            <w:szCs w:val="18"/>
          </w:rPr>
          <w:t>Republic of Estonia Patent Office: Copyright and the Estonian Patent Office</w:t>
        </w:r>
      </w:hyperlink>
      <w:r w:rsidRPr="00B92418">
        <w:rPr>
          <w:rFonts w:ascii="Arial" w:eastAsia="Yu Mincho" w:hAnsi="Arial" w:cs="Arial"/>
          <w:color w:val="000000"/>
          <w:kern w:val="0"/>
          <w:sz w:val="18"/>
          <w:szCs w:val="18"/>
        </w:rPr>
        <w:t>.</w:t>
      </w:r>
    </w:p>
    <w:p w14:paraId="3D2C236C"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6157C3E5" w14:textId="77777777" w:rsidR="004E3084" w:rsidRPr="00B92418" w:rsidRDefault="004E3084" w:rsidP="004E3084">
      <w:pPr>
        <w:widowControl w:val="0"/>
        <w:autoSpaceDE w:val="0"/>
        <w:autoSpaceDN w:val="0"/>
        <w:adjustRightInd w:val="0"/>
        <w:spacing w:after="0" w:line="240" w:lineRule="auto"/>
        <w:jc w:val="both"/>
        <w:rPr>
          <w:rFonts w:ascii="Arial" w:eastAsia="Yu Mincho" w:hAnsi="Arial" w:cs="Arial"/>
          <w:i/>
          <w:iCs/>
          <w:color w:val="000000"/>
          <w:kern w:val="0"/>
          <w:sz w:val="18"/>
          <w:szCs w:val="18"/>
        </w:rPr>
      </w:pPr>
      <w:r w:rsidRPr="00B92418">
        <w:rPr>
          <w:rFonts w:ascii="Arial" w:eastAsia="Yu Mincho" w:hAnsi="Arial" w:cs="Arial"/>
          <w:i/>
          <w:iCs/>
          <w:color w:val="000000"/>
          <w:kern w:val="0"/>
          <w:sz w:val="18"/>
          <w:szCs w:val="18"/>
        </w:rPr>
        <w:t xml:space="preserve">Contributed by </w:t>
      </w:r>
      <w:hyperlink r:id="rId32"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p>
    <w:p w14:paraId="39604C83" w14:textId="446FA22C" w:rsidR="00F70498" w:rsidRDefault="00217F1A" w:rsidP="00F70498">
      <w:pPr>
        <w:widowControl w:val="0"/>
        <w:autoSpaceDE w:val="0"/>
        <w:autoSpaceDN w:val="0"/>
        <w:adjustRightInd w:val="0"/>
        <w:spacing w:after="0" w:line="240" w:lineRule="auto"/>
        <w:rPr>
          <w:rFonts w:ascii="Arial" w:hAnsi="Arial" w:cs="Arial"/>
          <w:b/>
          <w:bCs/>
          <w:color w:val="252525"/>
          <w:kern w:val="0"/>
          <w:sz w:val="36"/>
          <w:szCs w:val="36"/>
        </w:rPr>
      </w:pPr>
      <w:r>
        <w:rPr>
          <w:rFonts w:ascii="Arial" w:hAnsi="Arial" w:cs="Arial"/>
          <w:i/>
          <w:iCs/>
          <w:color w:val="000000"/>
          <w:kern w:val="0"/>
          <w:sz w:val="18"/>
          <w:szCs w:val="18"/>
        </w:rPr>
        <w:br w:type="page"/>
      </w:r>
      <w:r w:rsidR="00F70498">
        <w:rPr>
          <w:rFonts w:ascii="Arial" w:hAnsi="Arial" w:cs="Arial"/>
          <w:b/>
          <w:bCs/>
          <w:color w:val="252525"/>
          <w:kern w:val="0"/>
          <w:sz w:val="36"/>
          <w:szCs w:val="36"/>
        </w:rPr>
        <w:lastRenderedPageBreak/>
        <w:t>Member State Implementation: Protection of Press Publications Concerning Online Uses and Claims to Fair Compensation, Articles 15 and 16</w:t>
      </w:r>
    </w:p>
    <w:p w14:paraId="44D8D116"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p>
    <w:p w14:paraId="4CDA02B9" w14:textId="77777777" w:rsidR="00F70498" w:rsidRDefault="00F70498" w:rsidP="00F70498">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 </w:t>
      </w:r>
    </w:p>
    <w:p w14:paraId="62A742DB" w14:textId="77777777" w:rsidR="00F70498" w:rsidRDefault="00F70498" w:rsidP="00F70498">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A Practice Note providing a summary of the implementation of Articles 15 and 16 of the Digital Copyright Directive (</w:t>
      </w:r>
      <w:r>
        <w:rPr>
          <w:rFonts w:ascii="Arial" w:hAnsi="Arial" w:cs="Arial"/>
          <w:i/>
          <w:iCs/>
          <w:color w:val="777777"/>
          <w:kern w:val="0"/>
        </w:rPr>
        <w:t>(EU) 2019/790</w:t>
      </w:r>
      <w:r>
        <w:rPr>
          <w:rFonts w:ascii="Arial" w:hAnsi="Arial" w:cs="Arial"/>
          <w:color w:val="777777"/>
          <w:kern w:val="0"/>
        </w:rPr>
        <w:t>) by the EU member states.</w:t>
      </w:r>
    </w:p>
    <w:p w14:paraId="45BCA89F" w14:textId="77777777" w:rsidR="00F70498" w:rsidRDefault="00F70498" w:rsidP="00F70498">
      <w:pPr>
        <w:widowControl w:val="0"/>
        <w:pBdr>
          <w:top w:val="single" w:sz="8" w:space="0" w:color="CCCCCC"/>
          <w:bottom w:val="single" w:sz="8" w:space="0" w:color="CCCCCC"/>
        </w:pBdr>
        <w:autoSpaceDE w:val="0"/>
        <w:autoSpaceDN w:val="0"/>
        <w:adjustRightInd w:val="0"/>
        <w:spacing w:after="400" w:line="240" w:lineRule="auto"/>
        <w:jc w:val="both"/>
        <w:rPr>
          <w:rFonts w:ascii="Arial" w:hAnsi="Arial" w:cs="Arial"/>
          <w:color w:val="777777"/>
          <w:kern w:val="0"/>
        </w:rPr>
      </w:pPr>
      <w:r>
        <w:rPr>
          <w:rFonts w:ascii="Arial" w:hAnsi="Arial" w:cs="Arial"/>
          <w:color w:val="777777"/>
          <w:kern w:val="0"/>
        </w:rPr>
        <w:t>  </w:t>
      </w:r>
    </w:p>
    <w:p w14:paraId="719DA62A"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p>
    <w:p w14:paraId="44FD47B9" w14:textId="09AD54BE"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bookmarkStart w:id="29" w:name="co_anchor_Iea9acb11857311ee8921fbef1a541"/>
      <w:bookmarkEnd w:id="29"/>
      <w:r>
        <w:rPr>
          <w:rFonts w:ascii="Arial" w:hAnsi="Arial" w:cs="Arial"/>
          <w:color w:val="000000"/>
          <w:kern w:val="0"/>
          <w:sz w:val="18"/>
          <w:szCs w:val="18"/>
        </w:rPr>
        <w:t xml:space="preserve">The </w:t>
      </w:r>
      <w:hyperlink r:id="rId33" w:history="1">
        <w:r>
          <w:rPr>
            <w:rFonts w:ascii="Arial" w:hAnsi="Arial" w:cs="Arial"/>
            <w:i/>
            <w:iCs/>
            <w:color w:val="0E568C"/>
            <w:kern w:val="0"/>
            <w:sz w:val="18"/>
            <w:szCs w:val="18"/>
          </w:rPr>
          <w:t>Digital Copyright Directive ((EU) 2019/790)</w:t>
        </w:r>
      </w:hyperlink>
      <w:r>
        <w:rPr>
          <w:rFonts w:ascii="Arial" w:hAnsi="Arial" w:cs="Arial"/>
          <w:color w:val="000000"/>
          <w:kern w:val="0"/>
          <w:sz w:val="18"/>
          <w:szCs w:val="18"/>
        </w:rPr>
        <w:t xml:space="preserve"> (Directive) entered into force on 6 June 2019. Member states were given until 7 June 2021 to transpose the Directive into national law.</w:t>
      </w:r>
    </w:p>
    <w:p w14:paraId="43B55CB3"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FB2065D"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Practice Note provides a summary of the implementation status of Articles 15 and 16 of the Directive in each member state apart from Luxembourg.</w:t>
      </w:r>
    </w:p>
    <w:p w14:paraId="0BAACE44"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2B7CE30"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Articles 15 and 16 are in Title IV on “measures to achieve a well-functioning marketplace for copyright,” specifically in Chapter 1 of Title IV on “rights in publications.”</w:t>
      </w:r>
    </w:p>
    <w:p w14:paraId="506DC5DA"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E4C21CD"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Note discusses the extent of implementation of Articles 15 and 16, implementing laws and relevant dates, and plans for future measures where applicable.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of the implementation in a specific jurisdiction as exactly corresponding, closely corresponding, or differing from the Directive is based on the opinion of the contributing firm or office in that jurisdiction.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reflects a judgment about whether the member state’s implementation has major substantive differences from the Directive.</w:t>
      </w:r>
    </w:p>
    <w:p w14:paraId="69B974A3"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ABC6FC7"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links to resources relating to the implementation of other Articles of the Directive and resources providing a general overview and summaries of key provisions of the Directive (including Articles 15 and 16), see </w:t>
      </w:r>
      <w:hyperlink r:id="rId34" w:history="1">
        <w:r>
          <w:rPr>
            <w:rFonts w:ascii="Arial" w:hAnsi="Arial" w:cs="Arial"/>
            <w:i/>
            <w:iCs/>
            <w:color w:val="0E568C"/>
            <w:kern w:val="0"/>
            <w:sz w:val="18"/>
            <w:szCs w:val="18"/>
          </w:rPr>
          <w:t>Digital Copyright Directive Toolkit (International)</w:t>
        </w:r>
      </w:hyperlink>
      <w:r>
        <w:rPr>
          <w:rFonts w:ascii="Arial" w:hAnsi="Arial" w:cs="Arial"/>
          <w:color w:val="000000"/>
          <w:kern w:val="0"/>
          <w:sz w:val="18"/>
          <w:szCs w:val="18"/>
        </w:rPr>
        <w:t>.</w:t>
      </w:r>
    </w:p>
    <w:p w14:paraId="7A18E19B"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793FFFB"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bookmarkStart w:id="30" w:name="co_anchor_a355292_1"/>
      <w:bookmarkEnd w:id="30"/>
      <w:r>
        <w:rPr>
          <w:rFonts w:ascii="Arial" w:hAnsi="Arial" w:cs="Arial"/>
          <w:color w:val="000000"/>
          <w:kern w:val="0"/>
          <w:sz w:val="18"/>
          <w:szCs w:val="18"/>
        </w:rPr>
        <w:t> </w:t>
      </w:r>
    </w:p>
    <w:p w14:paraId="73CFFFA5" w14:textId="77777777" w:rsidR="00F70498" w:rsidRDefault="00F70498" w:rsidP="00F70498">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15: Protection of Press Publications Concerning Online Uses</w:t>
      </w:r>
    </w:p>
    <w:p w14:paraId="0D8F5761"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F17D038" w14:textId="77777777" w:rsidR="00F70498" w:rsidRDefault="00F70498" w:rsidP="00F70498">
      <w:pPr>
        <w:widowControl w:val="0"/>
        <w:autoSpaceDE w:val="0"/>
        <w:autoSpaceDN w:val="0"/>
        <w:adjustRightInd w:val="0"/>
        <w:spacing w:after="0" w:line="240" w:lineRule="auto"/>
        <w:jc w:val="both"/>
        <w:rPr>
          <w:rFonts w:ascii="Arial" w:hAnsi="Arial" w:cs="Arial"/>
          <w:color w:val="0E568C"/>
          <w:kern w:val="0"/>
          <w:sz w:val="18"/>
          <w:szCs w:val="18"/>
        </w:rPr>
      </w:pPr>
      <w:bookmarkStart w:id="31" w:name="co_anchor_a582948_1"/>
      <w:bookmarkEnd w:id="31"/>
    </w:p>
    <w:p w14:paraId="5F9BE615" w14:textId="77777777" w:rsidR="00F70498" w:rsidRDefault="00F70498" w:rsidP="00F70498">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Press Publication Right</w:t>
      </w:r>
    </w:p>
    <w:p w14:paraId="7AD6A97D"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83115E7"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15 of the Directive refers to the protection of press publications concerning online uses. Member states must provide the publishers of press publications established in a member state with two rights for the online use of their press publications by information society service providers (ISSPs). These are:</w:t>
      </w:r>
    </w:p>
    <w:p w14:paraId="2E21EB34"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648EAC7" w14:textId="77777777" w:rsidR="00F70498" w:rsidRDefault="00F70498" w:rsidP="00E47046">
      <w:pPr>
        <w:widowControl w:val="0"/>
        <w:numPr>
          <w:ilvl w:val="0"/>
          <w:numId w:val="121"/>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A right of reproduction (pursuant to Article 2 of the </w:t>
      </w:r>
      <w:hyperlink r:id="rId35" w:history="1">
        <w:r>
          <w:rPr>
            <w:rFonts w:ascii="Arial" w:hAnsi="Arial" w:cs="Arial"/>
            <w:i/>
            <w:iCs/>
            <w:color w:val="0E568C"/>
            <w:kern w:val="0"/>
            <w:sz w:val="18"/>
            <w:szCs w:val="18"/>
          </w:rPr>
          <w:t>Copyright Directive (2001/29/EC)</w:t>
        </w:r>
      </w:hyperlink>
      <w:r>
        <w:rPr>
          <w:rFonts w:ascii="Arial" w:hAnsi="Arial" w:cs="Arial"/>
          <w:color w:val="000000"/>
          <w:kern w:val="0"/>
          <w:sz w:val="18"/>
          <w:szCs w:val="18"/>
        </w:rPr>
        <w:t xml:space="preserve"> (Copyright Directive)).</w:t>
      </w:r>
    </w:p>
    <w:p w14:paraId="1663B9AC" w14:textId="77777777" w:rsidR="00F70498" w:rsidRDefault="00F70498" w:rsidP="00E47046">
      <w:pPr>
        <w:widowControl w:val="0"/>
        <w:numPr>
          <w:ilvl w:val="0"/>
          <w:numId w:val="122"/>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A right of making available to the public (pursuant to Article 3(2) of the Copyright Directive).</w:t>
      </w:r>
    </w:p>
    <w:p w14:paraId="0AD6CC1C" w14:textId="77777777" w:rsidR="00F70498" w:rsidRDefault="00F70498" w:rsidP="00F70498">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w:t>
      </w:r>
      <w:r>
        <w:rPr>
          <w:rFonts w:ascii="Arial" w:hAnsi="Arial" w:cs="Arial"/>
          <w:i/>
          <w:iCs/>
          <w:color w:val="000000"/>
          <w:kern w:val="0"/>
          <w:sz w:val="18"/>
          <w:szCs w:val="18"/>
        </w:rPr>
        <w:t>Article 15(1), Directive</w:t>
      </w:r>
      <w:r>
        <w:rPr>
          <w:rFonts w:ascii="Arial" w:hAnsi="Arial" w:cs="Arial"/>
          <w:color w:val="000000"/>
          <w:kern w:val="0"/>
          <w:sz w:val="18"/>
          <w:szCs w:val="18"/>
        </w:rPr>
        <w:t>.)</w:t>
      </w:r>
    </w:p>
    <w:p w14:paraId="6D6112BB"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018717E"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An “information society service” means a service within Article 1(1) of the </w:t>
      </w:r>
      <w:hyperlink r:id="rId36" w:history="1">
        <w:r>
          <w:rPr>
            <w:rFonts w:ascii="Arial" w:hAnsi="Arial" w:cs="Arial"/>
            <w:i/>
            <w:iCs/>
            <w:color w:val="0E568C"/>
            <w:kern w:val="0"/>
            <w:sz w:val="18"/>
            <w:szCs w:val="18"/>
          </w:rPr>
          <w:t>Technical Standards and Regulations Directive ((EU) 2015/1535)</w:t>
        </w:r>
      </w:hyperlink>
      <w:r>
        <w:rPr>
          <w:rFonts w:ascii="Arial" w:hAnsi="Arial" w:cs="Arial"/>
          <w:color w:val="000000"/>
          <w:kern w:val="0"/>
          <w:sz w:val="18"/>
          <w:szCs w:val="18"/>
        </w:rPr>
        <w:t xml:space="preserve"> (</w:t>
      </w:r>
      <w:r>
        <w:rPr>
          <w:rFonts w:ascii="Arial" w:hAnsi="Arial" w:cs="Arial"/>
          <w:i/>
          <w:iCs/>
          <w:color w:val="000000"/>
          <w:kern w:val="0"/>
          <w:sz w:val="18"/>
          <w:szCs w:val="18"/>
        </w:rPr>
        <w:t>Article 2(5), Directive</w:t>
      </w:r>
      <w:r>
        <w:rPr>
          <w:rFonts w:ascii="Arial" w:hAnsi="Arial" w:cs="Arial"/>
          <w:color w:val="000000"/>
          <w:kern w:val="0"/>
          <w:sz w:val="18"/>
          <w:szCs w:val="18"/>
        </w:rPr>
        <w:t xml:space="preserve">). For commentary on the meaning of Article 1(1) of the Technical Standards and Regulations Directive, see </w:t>
      </w:r>
      <w:hyperlink r:id="rId37" w:anchor="co_anchor_a375008" w:history="1">
        <w:r>
          <w:rPr>
            <w:rFonts w:ascii="Arial" w:hAnsi="Arial" w:cs="Arial"/>
            <w:i/>
            <w:iCs/>
            <w:color w:val="0E568C"/>
            <w:kern w:val="0"/>
            <w:sz w:val="18"/>
            <w:szCs w:val="18"/>
          </w:rPr>
          <w:t>Practice note, Cybersecurity Directive: UK implementation: Identification as an RDSP</w:t>
        </w:r>
      </w:hyperlink>
      <w:r>
        <w:rPr>
          <w:rFonts w:ascii="Arial" w:hAnsi="Arial" w:cs="Arial"/>
          <w:color w:val="000000"/>
          <w:kern w:val="0"/>
          <w:sz w:val="18"/>
          <w:szCs w:val="18"/>
        </w:rPr>
        <w:t>.</w:t>
      </w:r>
    </w:p>
    <w:p w14:paraId="04C6B56F"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62B21D0"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 rights provided for in Article 15 of the Directive do not apply to:</w:t>
      </w:r>
    </w:p>
    <w:p w14:paraId="4FBD1522"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3E09AC3" w14:textId="77777777" w:rsidR="00F70498" w:rsidRDefault="00F70498" w:rsidP="00E47046">
      <w:pPr>
        <w:widowControl w:val="0"/>
        <w:numPr>
          <w:ilvl w:val="0"/>
          <w:numId w:val="123"/>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The private or non-commercial uses of press publications by individual users.</w:t>
      </w:r>
    </w:p>
    <w:p w14:paraId="7A9DE368" w14:textId="77777777" w:rsidR="00F70498" w:rsidRDefault="00F70498" w:rsidP="00E47046">
      <w:pPr>
        <w:widowControl w:val="0"/>
        <w:numPr>
          <w:ilvl w:val="0"/>
          <w:numId w:val="124"/>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lastRenderedPageBreak/>
        <w:t>Hyperlinking.</w:t>
      </w:r>
    </w:p>
    <w:p w14:paraId="162A124E" w14:textId="77777777" w:rsidR="00F70498" w:rsidRDefault="00F70498" w:rsidP="00E47046">
      <w:pPr>
        <w:widowControl w:val="0"/>
        <w:numPr>
          <w:ilvl w:val="0"/>
          <w:numId w:val="125"/>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The use of individual words or very short extracts from a press publication.</w:t>
      </w:r>
    </w:p>
    <w:p w14:paraId="670D082F" w14:textId="77777777" w:rsidR="00F70498" w:rsidRDefault="00F70498" w:rsidP="00F70498">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w:t>
      </w:r>
      <w:r>
        <w:rPr>
          <w:rFonts w:ascii="Arial" w:hAnsi="Arial" w:cs="Arial"/>
          <w:i/>
          <w:iCs/>
          <w:color w:val="000000"/>
          <w:kern w:val="0"/>
          <w:sz w:val="18"/>
          <w:szCs w:val="18"/>
        </w:rPr>
        <w:t>Article 15(1), Directive</w:t>
      </w:r>
      <w:r>
        <w:rPr>
          <w:rFonts w:ascii="Arial" w:hAnsi="Arial" w:cs="Arial"/>
          <w:color w:val="000000"/>
          <w:kern w:val="0"/>
          <w:sz w:val="18"/>
          <w:szCs w:val="18"/>
        </w:rPr>
        <w:t>.)</w:t>
      </w:r>
    </w:p>
    <w:p w14:paraId="79FFE8B5"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98F6EB3"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These rights expire two years after a press publication is published, calculated from 1 January of the year following the year of press publication. (</w:t>
      </w:r>
      <w:r>
        <w:rPr>
          <w:rFonts w:ascii="Arial" w:hAnsi="Arial" w:cs="Arial"/>
          <w:i/>
          <w:iCs/>
          <w:color w:val="000000"/>
          <w:kern w:val="0"/>
          <w:sz w:val="18"/>
          <w:szCs w:val="18"/>
        </w:rPr>
        <w:t>Article 15(4), Directive</w:t>
      </w:r>
      <w:r>
        <w:rPr>
          <w:rFonts w:ascii="Arial" w:hAnsi="Arial" w:cs="Arial"/>
          <w:color w:val="000000"/>
          <w:kern w:val="0"/>
          <w:sz w:val="18"/>
          <w:szCs w:val="18"/>
        </w:rPr>
        <w:t>.)</w:t>
      </w:r>
    </w:p>
    <w:p w14:paraId="3E96A81D"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4BC2745"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However, such protection does not apply to press publications first published before 6 June 2019 (</w:t>
      </w:r>
      <w:r>
        <w:rPr>
          <w:rFonts w:ascii="Arial" w:hAnsi="Arial" w:cs="Arial"/>
          <w:i/>
          <w:iCs/>
          <w:color w:val="000000"/>
          <w:kern w:val="0"/>
          <w:sz w:val="18"/>
          <w:szCs w:val="18"/>
        </w:rPr>
        <w:t>Article 15(4), Directive</w:t>
      </w:r>
      <w:r>
        <w:rPr>
          <w:rFonts w:ascii="Arial" w:hAnsi="Arial" w:cs="Arial"/>
          <w:color w:val="000000"/>
          <w:kern w:val="0"/>
          <w:sz w:val="18"/>
          <w:szCs w:val="18"/>
        </w:rPr>
        <w:t>).</w:t>
      </w:r>
    </w:p>
    <w:p w14:paraId="313B4787"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A33C821" w14:textId="77777777" w:rsidR="00F70498" w:rsidRDefault="00F70498" w:rsidP="00F70498">
      <w:pPr>
        <w:widowControl w:val="0"/>
        <w:autoSpaceDE w:val="0"/>
        <w:autoSpaceDN w:val="0"/>
        <w:adjustRightInd w:val="0"/>
        <w:spacing w:after="0" w:line="240" w:lineRule="auto"/>
        <w:jc w:val="both"/>
        <w:rPr>
          <w:rFonts w:ascii="Arial" w:hAnsi="Arial" w:cs="Arial"/>
          <w:color w:val="0E568C"/>
          <w:kern w:val="0"/>
          <w:sz w:val="18"/>
          <w:szCs w:val="18"/>
        </w:rPr>
      </w:pPr>
      <w:bookmarkStart w:id="32" w:name="co_anchor_a589611_1"/>
      <w:bookmarkEnd w:id="32"/>
    </w:p>
    <w:p w14:paraId="3F917BC5" w14:textId="77777777" w:rsidR="00F70498" w:rsidRDefault="00F70498" w:rsidP="00F70498">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Definition of “Press Publications”</w:t>
      </w:r>
    </w:p>
    <w:p w14:paraId="4B460FFB"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9DFDABC"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2(4) of the Directive defines “press publication” as a collection composed mainly of literary works of a journalistic nature, but that can also include other works or other subject matter, and that is all of the following:</w:t>
      </w:r>
    </w:p>
    <w:p w14:paraId="7BD7543B"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EC757E5" w14:textId="77777777" w:rsidR="00F70498" w:rsidRDefault="00F70498" w:rsidP="00E47046">
      <w:pPr>
        <w:widowControl w:val="0"/>
        <w:numPr>
          <w:ilvl w:val="0"/>
          <w:numId w:val="126"/>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Constitutes an individual item within a periodical or regularly updated publication under a single title, such as a newspaper or a general or special interest magazine.</w:t>
      </w:r>
    </w:p>
    <w:p w14:paraId="1083946E" w14:textId="77777777" w:rsidR="00F70498" w:rsidRDefault="00F70498" w:rsidP="00E47046">
      <w:pPr>
        <w:widowControl w:val="0"/>
        <w:numPr>
          <w:ilvl w:val="0"/>
          <w:numId w:val="127"/>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Has the purpose of providing the general public with information related to news or other topics.</w:t>
      </w:r>
    </w:p>
    <w:p w14:paraId="22E20832" w14:textId="77777777" w:rsidR="00F70498" w:rsidRDefault="00F70498" w:rsidP="00E47046">
      <w:pPr>
        <w:widowControl w:val="0"/>
        <w:numPr>
          <w:ilvl w:val="0"/>
          <w:numId w:val="128"/>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Is published in any media under the initiative, editorial responsibility, and control of a service provider.</w:t>
      </w:r>
    </w:p>
    <w:p w14:paraId="54611D89" w14:textId="77777777" w:rsidR="00F70498" w:rsidRDefault="00F70498" w:rsidP="00F70498">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Article 2(4) also states that periodicals that are published for scientific or academic purposes, such as scientific journals, are not press publications for the purpose of the Directive.</w:t>
      </w:r>
    </w:p>
    <w:p w14:paraId="2CB6F387"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1A944F5" w14:textId="77777777" w:rsidR="00F70498" w:rsidRDefault="00F70498" w:rsidP="00F70498">
      <w:pPr>
        <w:widowControl w:val="0"/>
        <w:autoSpaceDE w:val="0"/>
        <w:autoSpaceDN w:val="0"/>
        <w:adjustRightInd w:val="0"/>
        <w:spacing w:after="0" w:line="240" w:lineRule="auto"/>
        <w:jc w:val="both"/>
        <w:rPr>
          <w:rFonts w:ascii="Arial" w:hAnsi="Arial" w:cs="Arial"/>
          <w:color w:val="0E568C"/>
          <w:kern w:val="0"/>
          <w:sz w:val="18"/>
          <w:szCs w:val="18"/>
        </w:rPr>
      </w:pPr>
      <w:bookmarkStart w:id="33" w:name="co_anchor_a431248_1"/>
      <w:bookmarkEnd w:id="33"/>
    </w:p>
    <w:p w14:paraId="55C72659" w14:textId="77777777" w:rsidR="00F70498" w:rsidRDefault="00F70498" w:rsidP="00F70498">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Works Incorporated in Press Publications: Provisions</w:t>
      </w:r>
    </w:p>
    <w:p w14:paraId="5416F8C7"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052C46F"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 authors of works incorporated in a press publication must receive an appropriate share of the revenues that press publishers receive for the use by ISSPs of their press publications (</w:t>
      </w:r>
      <w:r>
        <w:rPr>
          <w:rFonts w:ascii="Arial" w:hAnsi="Arial" w:cs="Arial"/>
          <w:i/>
          <w:iCs/>
          <w:color w:val="000000"/>
          <w:kern w:val="0"/>
          <w:sz w:val="18"/>
          <w:szCs w:val="18"/>
        </w:rPr>
        <w:t>Article 15(5), Directive</w:t>
      </w:r>
      <w:r>
        <w:rPr>
          <w:rFonts w:ascii="Arial" w:hAnsi="Arial" w:cs="Arial"/>
          <w:color w:val="000000"/>
          <w:kern w:val="0"/>
          <w:sz w:val="18"/>
          <w:szCs w:val="18"/>
        </w:rPr>
        <w:t>).</w:t>
      </w:r>
    </w:p>
    <w:p w14:paraId="52469D81"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A154D21"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These rights cannot be invoked:</w:t>
      </w:r>
    </w:p>
    <w:p w14:paraId="1E3CE114"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09379EF" w14:textId="77777777" w:rsidR="00F70498" w:rsidRDefault="00F70498" w:rsidP="00E47046">
      <w:pPr>
        <w:widowControl w:val="0"/>
        <w:numPr>
          <w:ilvl w:val="0"/>
          <w:numId w:val="129"/>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Against the authors and other rightsholders regarding the works and other subject matter incorporated in a press publication.</w:t>
      </w:r>
    </w:p>
    <w:p w14:paraId="54B98C1B" w14:textId="77777777" w:rsidR="00F70498" w:rsidRDefault="00F70498" w:rsidP="00E47046">
      <w:pPr>
        <w:widowControl w:val="0"/>
        <w:numPr>
          <w:ilvl w:val="0"/>
          <w:numId w:val="130"/>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To prohibit use by other </w:t>
      </w:r>
      <w:proofErr w:type="spellStart"/>
      <w:r>
        <w:rPr>
          <w:rFonts w:ascii="Arial" w:hAnsi="Arial" w:cs="Arial"/>
          <w:color w:val="000000"/>
          <w:kern w:val="0"/>
          <w:sz w:val="18"/>
          <w:szCs w:val="18"/>
        </w:rPr>
        <w:t>authorised</w:t>
      </w:r>
      <w:proofErr w:type="spellEnd"/>
      <w:r>
        <w:rPr>
          <w:rFonts w:ascii="Arial" w:hAnsi="Arial" w:cs="Arial"/>
          <w:color w:val="000000"/>
          <w:kern w:val="0"/>
          <w:sz w:val="18"/>
          <w:szCs w:val="18"/>
        </w:rPr>
        <w:t xml:space="preserve"> users.</w:t>
      </w:r>
    </w:p>
    <w:p w14:paraId="6D40D02E" w14:textId="77777777" w:rsidR="00F70498" w:rsidRDefault="00F70498" w:rsidP="00E47046">
      <w:pPr>
        <w:widowControl w:val="0"/>
        <w:numPr>
          <w:ilvl w:val="0"/>
          <w:numId w:val="131"/>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To prohibit the use of works or other subject matter for which protection has expired.</w:t>
      </w:r>
    </w:p>
    <w:p w14:paraId="6A7F75E3" w14:textId="77777777" w:rsidR="00F70498" w:rsidRDefault="00F70498" w:rsidP="00F70498">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w:t>
      </w:r>
      <w:r>
        <w:rPr>
          <w:rFonts w:ascii="Arial" w:hAnsi="Arial" w:cs="Arial"/>
          <w:i/>
          <w:iCs/>
          <w:color w:val="000000"/>
          <w:kern w:val="0"/>
          <w:sz w:val="18"/>
          <w:szCs w:val="18"/>
        </w:rPr>
        <w:t>Article 15(2), Directive</w:t>
      </w:r>
      <w:r>
        <w:rPr>
          <w:rFonts w:ascii="Arial" w:hAnsi="Arial" w:cs="Arial"/>
          <w:color w:val="000000"/>
          <w:kern w:val="0"/>
          <w:sz w:val="18"/>
          <w:szCs w:val="18"/>
        </w:rPr>
        <w:t>.)</w:t>
      </w:r>
    </w:p>
    <w:p w14:paraId="36DA6500"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3617B2D"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15(3) states that Articles 5 to 8 of </w:t>
      </w:r>
      <w:hyperlink r:id="rId38" w:history="1">
        <w:r>
          <w:rPr>
            <w:rFonts w:ascii="Arial" w:hAnsi="Arial" w:cs="Arial"/>
            <w:i/>
            <w:iCs/>
            <w:color w:val="0E568C"/>
            <w:kern w:val="0"/>
            <w:sz w:val="18"/>
            <w:szCs w:val="18"/>
          </w:rPr>
          <w:t>Copyright Directive 2001/29/EC</w:t>
        </w:r>
      </w:hyperlink>
      <w:r>
        <w:rPr>
          <w:rFonts w:ascii="Arial" w:hAnsi="Arial" w:cs="Arial"/>
          <w:color w:val="000000"/>
          <w:kern w:val="0"/>
          <w:sz w:val="18"/>
          <w:szCs w:val="18"/>
        </w:rPr>
        <w:t xml:space="preserve">, the </w:t>
      </w:r>
      <w:hyperlink r:id="rId39" w:history="1">
        <w:r>
          <w:rPr>
            <w:rFonts w:ascii="Arial" w:hAnsi="Arial" w:cs="Arial"/>
            <w:i/>
            <w:iCs/>
            <w:color w:val="0E568C"/>
            <w:kern w:val="0"/>
            <w:sz w:val="18"/>
            <w:szCs w:val="18"/>
          </w:rPr>
          <w:t>Orphan Works Directive (2012/28/EU)</w:t>
        </w:r>
      </w:hyperlink>
      <w:r>
        <w:rPr>
          <w:rFonts w:ascii="Arial" w:hAnsi="Arial" w:cs="Arial"/>
          <w:color w:val="000000"/>
          <w:kern w:val="0"/>
          <w:sz w:val="18"/>
          <w:szCs w:val="18"/>
        </w:rPr>
        <w:t xml:space="preserve">, and </w:t>
      </w:r>
      <w:hyperlink r:id="rId40" w:history="1">
        <w:r>
          <w:rPr>
            <w:rFonts w:ascii="Arial" w:hAnsi="Arial" w:cs="Arial"/>
            <w:i/>
            <w:iCs/>
            <w:color w:val="0E568C"/>
            <w:kern w:val="0"/>
            <w:sz w:val="18"/>
            <w:szCs w:val="18"/>
          </w:rPr>
          <w:t>Directive ((EU) 2017/1564) (Marrakesh Directive)</w:t>
        </w:r>
      </w:hyperlink>
      <w:r>
        <w:rPr>
          <w:rFonts w:ascii="Arial" w:hAnsi="Arial" w:cs="Arial"/>
          <w:color w:val="000000"/>
          <w:kern w:val="0"/>
          <w:sz w:val="18"/>
          <w:szCs w:val="18"/>
        </w:rPr>
        <w:t xml:space="preserve"> apply </w:t>
      </w:r>
      <w:r>
        <w:rPr>
          <w:rFonts w:ascii="Arial" w:hAnsi="Arial" w:cs="Arial"/>
          <w:i/>
          <w:iCs/>
          <w:color w:val="000000"/>
          <w:kern w:val="0"/>
          <w:sz w:val="18"/>
          <w:szCs w:val="18"/>
        </w:rPr>
        <w:t>mutatis mutandis</w:t>
      </w:r>
      <w:r>
        <w:rPr>
          <w:rFonts w:ascii="Arial" w:hAnsi="Arial" w:cs="Arial"/>
          <w:color w:val="000000"/>
          <w:kern w:val="0"/>
          <w:sz w:val="18"/>
          <w:szCs w:val="18"/>
        </w:rPr>
        <w:t xml:space="preserve"> regarding the rights provided in Article 15(1).</w:t>
      </w:r>
    </w:p>
    <w:p w14:paraId="7DBF66CE"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60D90A3" w14:textId="77777777" w:rsidR="00F70498" w:rsidRDefault="00F70498" w:rsidP="00F70498">
      <w:pPr>
        <w:widowControl w:val="0"/>
        <w:autoSpaceDE w:val="0"/>
        <w:autoSpaceDN w:val="0"/>
        <w:adjustRightInd w:val="0"/>
        <w:spacing w:after="0" w:line="240" w:lineRule="auto"/>
        <w:jc w:val="both"/>
        <w:rPr>
          <w:rFonts w:ascii="Arial" w:hAnsi="Arial" w:cs="Arial"/>
          <w:color w:val="0E568C"/>
          <w:kern w:val="0"/>
          <w:sz w:val="18"/>
          <w:szCs w:val="18"/>
        </w:rPr>
      </w:pPr>
      <w:bookmarkStart w:id="34" w:name="co_anchor_a322801_1"/>
      <w:bookmarkStart w:id="35" w:name="co_anchor_a583691_1"/>
      <w:bookmarkEnd w:id="34"/>
      <w:bookmarkEnd w:id="35"/>
    </w:p>
    <w:p w14:paraId="61729195" w14:textId="77777777" w:rsidR="00F70498" w:rsidRDefault="00F70498" w:rsidP="00F70498">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15</w:t>
      </w:r>
    </w:p>
    <w:p w14:paraId="79B04AD8" w14:textId="3301F2B9" w:rsidR="00F70498" w:rsidRPr="00F8130A"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36" w:name="co_anchor_a692882_1"/>
      <w:bookmarkEnd w:id="36"/>
    </w:p>
    <w:p w14:paraId="67B12488" w14:textId="374A91B8"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11D35551"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7FC6987" w14:textId="77777777" w:rsidR="004E3084" w:rsidRPr="00B92418" w:rsidRDefault="004E3084" w:rsidP="004E3084">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lastRenderedPageBreak/>
        <w:t>The Estonian law implementing Article 15 closely corresponds with the text of the Directive.</w:t>
      </w:r>
    </w:p>
    <w:p w14:paraId="69692F9E" w14:textId="77777777" w:rsidR="004E3084" w:rsidRPr="00B92418" w:rsidRDefault="004E3084" w:rsidP="004E3084">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0354A1F6" w14:textId="77777777" w:rsidR="004E3084" w:rsidRPr="00B92418" w:rsidRDefault="004E3084" w:rsidP="004E3084">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xml:space="preserve">The amended Estonian </w:t>
      </w:r>
      <w:hyperlink r:id="rId41" w:history="1">
        <w:r w:rsidRPr="00B92418">
          <w:rPr>
            <w:rFonts w:ascii="Arial" w:hAnsi="Arial" w:cs="Arial"/>
            <w:i/>
            <w:iCs/>
            <w:color w:val="0E568C"/>
            <w:kern w:val="0"/>
            <w:sz w:val="18"/>
            <w:szCs w:val="18"/>
          </w:rPr>
          <w:t>Copyright Act</w:t>
        </w:r>
      </w:hyperlink>
      <w:r w:rsidRPr="00B92418">
        <w:rPr>
          <w:rFonts w:ascii="Arial" w:hAnsi="Arial" w:cs="Arial"/>
          <w:color w:val="000000"/>
          <w:kern w:val="0"/>
          <w:sz w:val="18"/>
          <w:szCs w:val="18"/>
        </w:rPr>
        <w:t>, RT I 1992, 49, 615 (</w:t>
      </w:r>
      <w:proofErr w:type="spellStart"/>
      <w:r w:rsidRPr="00B92418">
        <w:rPr>
          <w:rFonts w:ascii="Arial" w:hAnsi="Arial" w:cs="Arial"/>
          <w:i/>
          <w:iCs/>
          <w:color w:val="000000"/>
          <w:kern w:val="0"/>
          <w:sz w:val="18"/>
          <w:szCs w:val="18"/>
        </w:rPr>
        <w:t>Autoriõiguse</w:t>
      </w:r>
      <w:proofErr w:type="spellEnd"/>
      <w:r w:rsidRPr="00B92418">
        <w:rPr>
          <w:rFonts w:ascii="Arial" w:hAnsi="Arial" w:cs="Arial"/>
          <w:i/>
          <w:iCs/>
          <w:color w:val="000000"/>
          <w:kern w:val="0"/>
          <w:sz w:val="18"/>
          <w:szCs w:val="18"/>
        </w:rPr>
        <w:t xml:space="preserve"> </w:t>
      </w:r>
      <w:proofErr w:type="spellStart"/>
      <w:r w:rsidRPr="00B92418">
        <w:rPr>
          <w:rFonts w:ascii="Arial" w:hAnsi="Arial" w:cs="Arial"/>
          <w:i/>
          <w:iCs/>
          <w:color w:val="000000"/>
          <w:kern w:val="0"/>
          <w:sz w:val="18"/>
          <w:szCs w:val="18"/>
        </w:rPr>
        <w:t>seadus</w:t>
      </w:r>
      <w:proofErr w:type="spellEnd"/>
      <w:r w:rsidRPr="00B92418">
        <w:rPr>
          <w:rFonts w:ascii="Arial" w:hAnsi="Arial" w:cs="Arial"/>
          <w:color w:val="000000"/>
          <w:kern w:val="0"/>
          <w:sz w:val="18"/>
          <w:szCs w:val="18"/>
        </w:rPr>
        <w:t>) implements the Directive as follows:</w:t>
      </w:r>
    </w:p>
    <w:p w14:paraId="60D5FA82" w14:textId="77777777" w:rsidR="004E3084" w:rsidRPr="00B92418" w:rsidRDefault="004E3084" w:rsidP="004E3084">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0BF84A83" w14:textId="77777777" w:rsidR="004E3084" w:rsidRPr="00B92418" w:rsidRDefault="004E3084" w:rsidP="004E3084">
      <w:pPr>
        <w:widowControl w:val="0"/>
        <w:numPr>
          <w:ilvl w:val="0"/>
          <w:numId w:val="403"/>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15(1) of the Directive was implemented in section 73</w:t>
      </w:r>
      <w:r w:rsidRPr="00B92418">
        <w:rPr>
          <w:rFonts w:ascii="Arial" w:hAnsi="Arial" w:cs="Arial"/>
          <w:color w:val="000000"/>
          <w:kern w:val="0"/>
          <w:sz w:val="18"/>
          <w:szCs w:val="18"/>
          <w:vertAlign w:val="superscript"/>
        </w:rPr>
        <w:t>2</w:t>
      </w:r>
      <w:r w:rsidRPr="00B92418">
        <w:rPr>
          <w:rFonts w:ascii="Arial" w:hAnsi="Arial" w:cs="Arial"/>
          <w:color w:val="000000"/>
          <w:kern w:val="0"/>
          <w:sz w:val="18"/>
          <w:szCs w:val="18"/>
        </w:rPr>
        <w:t>, subsections 1 and 3.</w:t>
      </w:r>
    </w:p>
    <w:p w14:paraId="4F4F42AE" w14:textId="77777777" w:rsidR="004E3084" w:rsidRPr="00B92418" w:rsidRDefault="004E3084" w:rsidP="004E3084">
      <w:pPr>
        <w:widowControl w:val="0"/>
        <w:numPr>
          <w:ilvl w:val="0"/>
          <w:numId w:val="404"/>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15(2) of the Directive was implemented in section 73</w:t>
      </w:r>
      <w:r w:rsidRPr="00B92418">
        <w:rPr>
          <w:rFonts w:ascii="Arial" w:hAnsi="Arial" w:cs="Arial"/>
          <w:color w:val="000000"/>
          <w:kern w:val="0"/>
          <w:sz w:val="18"/>
          <w:szCs w:val="18"/>
          <w:vertAlign w:val="superscript"/>
        </w:rPr>
        <w:t>2</w:t>
      </w:r>
      <w:r w:rsidRPr="00B92418">
        <w:rPr>
          <w:rFonts w:ascii="Arial" w:hAnsi="Arial" w:cs="Arial"/>
          <w:color w:val="000000"/>
          <w:kern w:val="0"/>
          <w:sz w:val="18"/>
          <w:szCs w:val="18"/>
        </w:rPr>
        <w:t>, subsection 4.</w:t>
      </w:r>
    </w:p>
    <w:p w14:paraId="2EBDE4CE" w14:textId="77777777" w:rsidR="004E3084" w:rsidRPr="00B92418" w:rsidRDefault="004E3084" w:rsidP="004E3084">
      <w:pPr>
        <w:widowControl w:val="0"/>
        <w:numPr>
          <w:ilvl w:val="0"/>
          <w:numId w:val="405"/>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15(3) of the Directive was implemented in section 25</w:t>
      </w:r>
      <w:r w:rsidRPr="00B92418">
        <w:rPr>
          <w:rFonts w:ascii="Arial" w:hAnsi="Arial" w:cs="Arial"/>
          <w:color w:val="000000"/>
          <w:kern w:val="0"/>
          <w:sz w:val="18"/>
          <w:szCs w:val="18"/>
          <w:vertAlign w:val="superscript"/>
        </w:rPr>
        <w:t>3</w:t>
      </w:r>
      <w:r w:rsidRPr="00B92418">
        <w:rPr>
          <w:rFonts w:ascii="Arial" w:hAnsi="Arial" w:cs="Arial"/>
          <w:color w:val="000000"/>
          <w:kern w:val="0"/>
          <w:sz w:val="18"/>
          <w:szCs w:val="18"/>
        </w:rPr>
        <w:t>, subsection 1, and section 75, clause 6.</w:t>
      </w:r>
    </w:p>
    <w:p w14:paraId="45FF7346" w14:textId="77777777" w:rsidR="004E3084" w:rsidRPr="00B92418" w:rsidRDefault="004E3084" w:rsidP="004E3084">
      <w:pPr>
        <w:widowControl w:val="0"/>
        <w:numPr>
          <w:ilvl w:val="0"/>
          <w:numId w:val="406"/>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15(4) of the Directive was implemented in section 74, subsections 1</w:t>
      </w:r>
      <w:r w:rsidRPr="00B92418">
        <w:rPr>
          <w:rFonts w:ascii="Arial" w:hAnsi="Arial" w:cs="Arial"/>
          <w:color w:val="000000"/>
          <w:kern w:val="0"/>
          <w:sz w:val="18"/>
          <w:szCs w:val="18"/>
          <w:vertAlign w:val="superscript"/>
        </w:rPr>
        <w:t>1</w:t>
      </w:r>
      <w:r w:rsidRPr="00B92418">
        <w:rPr>
          <w:rFonts w:ascii="Arial" w:hAnsi="Arial" w:cs="Arial"/>
          <w:color w:val="000000"/>
          <w:kern w:val="0"/>
          <w:sz w:val="18"/>
          <w:szCs w:val="18"/>
        </w:rPr>
        <w:t xml:space="preserve"> and 2, and section 88</w:t>
      </w:r>
      <w:r w:rsidRPr="00B92418">
        <w:rPr>
          <w:rFonts w:ascii="Arial" w:hAnsi="Arial" w:cs="Arial"/>
          <w:color w:val="000000"/>
          <w:kern w:val="0"/>
          <w:sz w:val="18"/>
          <w:szCs w:val="18"/>
          <w:vertAlign w:val="superscript"/>
        </w:rPr>
        <w:t>1</w:t>
      </w:r>
      <w:r w:rsidRPr="00B92418">
        <w:rPr>
          <w:rFonts w:ascii="Arial" w:hAnsi="Arial" w:cs="Arial"/>
          <w:color w:val="000000"/>
          <w:kern w:val="0"/>
          <w:sz w:val="18"/>
          <w:szCs w:val="18"/>
        </w:rPr>
        <w:t>, subsection 3</w:t>
      </w:r>
      <w:r w:rsidRPr="00B92418">
        <w:rPr>
          <w:rFonts w:ascii="Arial" w:hAnsi="Arial" w:cs="Arial"/>
          <w:color w:val="000000"/>
          <w:kern w:val="0"/>
          <w:sz w:val="18"/>
          <w:szCs w:val="18"/>
          <w:vertAlign w:val="superscript"/>
        </w:rPr>
        <w:t>4</w:t>
      </w:r>
      <w:r w:rsidRPr="00B92418">
        <w:rPr>
          <w:rFonts w:ascii="Arial" w:hAnsi="Arial" w:cs="Arial"/>
          <w:color w:val="000000"/>
          <w:kern w:val="0"/>
          <w:sz w:val="18"/>
          <w:szCs w:val="18"/>
        </w:rPr>
        <w:t>.</w:t>
      </w:r>
    </w:p>
    <w:p w14:paraId="73F6265C" w14:textId="77777777" w:rsidR="004E3084" w:rsidRPr="00B92418" w:rsidRDefault="004E3084" w:rsidP="004E3084">
      <w:pPr>
        <w:widowControl w:val="0"/>
        <w:numPr>
          <w:ilvl w:val="0"/>
          <w:numId w:val="407"/>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15(5) of the Directive was implemented in section 73</w:t>
      </w:r>
      <w:r w:rsidRPr="00B92418">
        <w:rPr>
          <w:rFonts w:ascii="Arial" w:hAnsi="Arial" w:cs="Arial"/>
          <w:color w:val="000000"/>
          <w:kern w:val="0"/>
          <w:sz w:val="18"/>
          <w:szCs w:val="18"/>
          <w:vertAlign w:val="superscript"/>
        </w:rPr>
        <w:t>2</w:t>
      </w:r>
      <w:r w:rsidRPr="00B92418">
        <w:rPr>
          <w:rFonts w:ascii="Arial" w:hAnsi="Arial" w:cs="Arial"/>
          <w:color w:val="000000"/>
          <w:kern w:val="0"/>
          <w:sz w:val="18"/>
          <w:szCs w:val="18"/>
        </w:rPr>
        <w:t>, subsection 5.</w:t>
      </w:r>
    </w:p>
    <w:p w14:paraId="452A80C5" w14:textId="77777777" w:rsidR="004E3084" w:rsidRPr="00B92418" w:rsidRDefault="004E3084" w:rsidP="004E3084">
      <w:pPr>
        <w:widowControl w:val="0"/>
        <w:autoSpaceDE w:val="0"/>
        <w:autoSpaceDN w:val="0"/>
        <w:adjustRightInd w:val="0"/>
        <w:spacing w:before="200" w:after="0" w:line="240" w:lineRule="auto"/>
        <w:jc w:val="both"/>
        <w:rPr>
          <w:rFonts w:ascii="Arial" w:hAnsi="Arial" w:cs="Arial"/>
          <w:i/>
          <w:iCs/>
          <w:color w:val="000000"/>
          <w:kern w:val="0"/>
          <w:sz w:val="18"/>
          <w:szCs w:val="18"/>
        </w:rPr>
      </w:pPr>
      <w:r w:rsidRPr="00B92418">
        <w:rPr>
          <w:rFonts w:ascii="Arial" w:hAnsi="Arial" w:cs="Arial"/>
          <w:i/>
          <w:iCs/>
          <w:color w:val="000000"/>
          <w:kern w:val="0"/>
          <w:sz w:val="18"/>
          <w:szCs w:val="18"/>
        </w:rPr>
        <w:t xml:space="preserve">Contributed by </w:t>
      </w:r>
      <w:hyperlink r:id="rId42" w:history="1">
        <w:r w:rsidRPr="00B92418">
          <w:rPr>
            <w:rFonts w:ascii="Arial" w:hAnsi="Arial" w:cs="Arial"/>
            <w:i/>
            <w:iCs/>
            <w:color w:val="0E568C"/>
            <w:kern w:val="0"/>
            <w:sz w:val="18"/>
            <w:szCs w:val="18"/>
          </w:rPr>
          <w:t>Olivia Kranich</w:t>
        </w:r>
      </w:hyperlink>
      <w:r w:rsidRPr="00B92418">
        <w:rPr>
          <w:rFonts w:ascii="Arial" w:hAnsi="Arial" w:cs="Arial"/>
          <w:i/>
          <w:iCs/>
          <w:color w:val="000000"/>
          <w:kern w:val="0"/>
          <w:sz w:val="18"/>
          <w:szCs w:val="18"/>
        </w:rPr>
        <w:t>, Senior Associate, Sorainen.</w:t>
      </w:r>
    </w:p>
    <w:p w14:paraId="26AC71C5" w14:textId="3688F89D" w:rsidR="008B3C60" w:rsidRDefault="008B3C60" w:rsidP="00217AAB">
      <w:pPr>
        <w:widowControl w:val="0"/>
        <w:autoSpaceDE w:val="0"/>
        <w:autoSpaceDN w:val="0"/>
        <w:adjustRightInd w:val="0"/>
        <w:spacing w:after="0" w:line="240" w:lineRule="auto"/>
        <w:jc w:val="both"/>
        <w:rPr>
          <w:rFonts w:ascii="Arial" w:hAnsi="Arial" w:cs="Arial"/>
          <w:i/>
          <w:iCs/>
          <w:color w:val="000000"/>
          <w:kern w:val="0"/>
          <w:sz w:val="18"/>
          <w:szCs w:val="18"/>
        </w:rPr>
      </w:pPr>
    </w:p>
    <w:p w14:paraId="35A24860" w14:textId="77777777" w:rsidR="00F70498" w:rsidRDefault="00F70498" w:rsidP="00F70498">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16: Claims to Fair Compensation</w:t>
      </w:r>
    </w:p>
    <w:p w14:paraId="2DBF59A0"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0DE254B"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The first paragraph of Article 16 of the Directive provides that member states may provide that the transfer of rights, or the granting of a </w:t>
      </w:r>
      <w:proofErr w:type="spellStart"/>
      <w:r>
        <w:rPr>
          <w:rFonts w:ascii="Arial" w:hAnsi="Arial" w:cs="Arial"/>
          <w:color w:val="000000"/>
          <w:kern w:val="0"/>
          <w:sz w:val="18"/>
          <w:szCs w:val="18"/>
        </w:rPr>
        <w:t>licence</w:t>
      </w:r>
      <w:proofErr w:type="spellEnd"/>
      <w:r>
        <w:rPr>
          <w:rFonts w:ascii="Arial" w:hAnsi="Arial" w:cs="Arial"/>
          <w:color w:val="000000"/>
          <w:kern w:val="0"/>
          <w:sz w:val="18"/>
          <w:szCs w:val="18"/>
        </w:rPr>
        <w:t>, by an author to a publisher is a sufficient legal basis for the publisher to be entitled to a share of the compensation for the use of the work made under an exception or limitation in respect of the transferred or licensed right.</w:t>
      </w:r>
    </w:p>
    <w:p w14:paraId="054983BE"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04FCD2A"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 second paragraph of Article 16 states that the first paragraph is without prejudice to existing and future arrangements in Member States concerning public lending rights.</w:t>
      </w:r>
    </w:p>
    <w:p w14:paraId="407EA67D"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5C5E858"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16 is an optional provision of the Directive that member states may choose not to implement. Article 16 was included in the original proposal for the Directive published in September 2016 (then numbered Article 12) to, according to the explanatory memorandum, “address existing legal uncertainty as regards the possibility for all publishers to receive a share in the compensation for uses of works under an exception” (see </w:t>
      </w:r>
      <w:hyperlink r:id="rId43" w:history="1">
        <w:r>
          <w:rPr>
            <w:rFonts w:ascii="Arial" w:hAnsi="Arial" w:cs="Arial"/>
            <w:i/>
            <w:iCs/>
            <w:color w:val="0E568C"/>
            <w:kern w:val="0"/>
            <w:sz w:val="18"/>
            <w:szCs w:val="18"/>
          </w:rPr>
          <w:t>Legal Update, European Commission publishes proposal for Digital Copyright Directive</w:t>
        </w:r>
      </w:hyperlink>
      <w:r>
        <w:rPr>
          <w:rFonts w:ascii="Arial" w:hAnsi="Arial" w:cs="Arial"/>
          <w:color w:val="000000"/>
          <w:kern w:val="0"/>
          <w:sz w:val="18"/>
          <w:szCs w:val="18"/>
        </w:rPr>
        <w:t>). As explained in recital 60 to the Directive, Article 16 is concerned with giving member states discretion to provide that publishers have a right to a share of remuneration where works, in relation to which authors have transferred or licensed their rights to the publisher, are used under exceptions or limitations, such as those for private copying and reprography or under public lending schemes. It allows member states that provide for compensation for uses under those exceptions or limitations to be shared between authors and publishers to maintain them. It is not intended to require member states without compensation-sharing schemes to introduce them, but member states have discretion to do so. (See recital 60 of the Directive for more information on the rationale behind Article 16.)</w:t>
      </w:r>
    </w:p>
    <w:p w14:paraId="246F5721" w14:textId="77777777" w:rsid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A3155F1" w14:textId="77777777" w:rsidR="00F70498" w:rsidRDefault="00F70498" w:rsidP="00F70498">
      <w:pPr>
        <w:widowControl w:val="0"/>
        <w:autoSpaceDE w:val="0"/>
        <w:autoSpaceDN w:val="0"/>
        <w:adjustRightInd w:val="0"/>
        <w:spacing w:after="0" w:line="240" w:lineRule="auto"/>
        <w:jc w:val="both"/>
        <w:rPr>
          <w:rFonts w:ascii="Arial" w:hAnsi="Arial" w:cs="Arial"/>
          <w:color w:val="0E568C"/>
          <w:kern w:val="0"/>
          <w:sz w:val="18"/>
          <w:szCs w:val="18"/>
        </w:rPr>
      </w:pPr>
      <w:bookmarkStart w:id="37" w:name="co_anchor_a552952_1"/>
      <w:bookmarkStart w:id="38" w:name="co_anchor_a707129_1"/>
      <w:bookmarkEnd w:id="37"/>
      <w:bookmarkEnd w:id="38"/>
    </w:p>
    <w:p w14:paraId="71BABC97" w14:textId="77777777" w:rsidR="00F70498" w:rsidRDefault="00F70498" w:rsidP="00F70498">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16</w:t>
      </w:r>
    </w:p>
    <w:p w14:paraId="29DAD208" w14:textId="7E17E1EA" w:rsidR="00F70498" w:rsidRPr="00F70498" w:rsidRDefault="00F70498" w:rsidP="00F70498">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39" w:name="co_anchor_a600022_1"/>
      <w:bookmarkEnd w:id="39"/>
    </w:p>
    <w:p w14:paraId="313AD8B1" w14:textId="1B13074E"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3997D0DF"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A7A1160" w14:textId="77777777" w:rsidR="00E91FD8" w:rsidRPr="00B92418" w:rsidRDefault="00E91FD8" w:rsidP="00E91FD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xml:space="preserve">The </w:t>
      </w:r>
      <w:hyperlink r:id="rId44" w:history="1">
        <w:r w:rsidRPr="00B92418">
          <w:rPr>
            <w:rFonts w:ascii="Arial" w:hAnsi="Arial" w:cs="Arial"/>
            <w:i/>
            <w:iCs/>
            <w:color w:val="0E568C"/>
            <w:kern w:val="0"/>
            <w:sz w:val="18"/>
            <w:szCs w:val="18"/>
          </w:rPr>
          <w:t>Estonian Copyright Act</w:t>
        </w:r>
      </w:hyperlink>
      <w:r w:rsidRPr="00B92418">
        <w:rPr>
          <w:rFonts w:ascii="Arial" w:hAnsi="Arial" w:cs="Arial"/>
          <w:color w:val="000000"/>
          <w:kern w:val="0"/>
          <w:sz w:val="18"/>
          <w:szCs w:val="18"/>
        </w:rPr>
        <w:t xml:space="preserve"> already provided for the ability of a publisher to obtain fair compensation for compensated free use before Estonia implemented the Directive.</w:t>
      </w:r>
    </w:p>
    <w:p w14:paraId="77F96D9B" w14:textId="77777777" w:rsidR="00E91FD8" w:rsidRPr="00B92418" w:rsidRDefault="00E91FD8" w:rsidP="00E91FD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36EEDC6E" w14:textId="77777777" w:rsidR="00E91FD8" w:rsidRPr="00B92418" w:rsidRDefault="00E91FD8" w:rsidP="00E91FD8">
      <w:pPr>
        <w:widowControl w:val="0"/>
        <w:autoSpaceDE w:val="0"/>
        <w:autoSpaceDN w:val="0"/>
        <w:adjustRightInd w:val="0"/>
        <w:spacing w:after="0" w:line="240" w:lineRule="auto"/>
        <w:jc w:val="both"/>
        <w:rPr>
          <w:rFonts w:ascii="Arial" w:hAnsi="Arial" w:cs="Arial"/>
          <w:i/>
          <w:iCs/>
          <w:color w:val="000000"/>
          <w:kern w:val="0"/>
          <w:sz w:val="18"/>
          <w:szCs w:val="18"/>
        </w:rPr>
      </w:pPr>
      <w:r w:rsidRPr="00B92418">
        <w:rPr>
          <w:rFonts w:ascii="Arial" w:hAnsi="Arial" w:cs="Arial"/>
          <w:i/>
          <w:iCs/>
          <w:color w:val="000000"/>
          <w:kern w:val="0"/>
          <w:sz w:val="18"/>
          <w:szCs w:val="18"/>
        </w:rPr>
        <w:t xml:space="preserve">Contributed by </w:t>
      </w:r>
      <w:hyperlink r:id="rId45" w:history="1">
        <w:r w:rsidRPr="00B92418">
          <w:rPr>
            <w:rFonts w:ascii="Arial" w:hAnsi="Arial" w:cs="Arial"/>
            <w:i/>
            <w:iCs/>
            <w:color w:val="0E568C"/>
            <w:kern w:val="0"/>
            <w:sz w:val="18"/>
            <w:szCs w:val="18"/>
          </w:rPr>
          <w:t>Olivia Kranich</w:t>
        </w:r>
      </w:hyperlink>
      <w:r w:rsidRPr="00B92418">
        <w:rPr>
          <w:rFonts w:ascii="Arial" w:hAnsi="Arial" w:cs="Arial"/>
          <w:i/>
          <w:iCs/>
          <w:color w:val="000000"/>
          <w:kern w:val="0"/>
          <w:sz w:val="18"/>
          <w:szCs w:val="18"/>
        </w:rPr>
        <w:t>, Senior Associate, Sorainen.</w:t>
      </w:r>
    </w:p>
    <w:p w14:paraId="277459B5" w14:textId="77777777" w:rsidR="00F70498" w:rsidRDefault="00F70498" w:rsidP="00217AAB">
      <w:pPr>
        <w:widowControl w:val="0"/>
        <w:autoSpaceDE w:val="0"/>
        <w:autoSpaceDN w:val="0"/>
        <w:adjustRightInd w:val="0"/>
        <w:spacing w:after="0" w:line="240" w:lineRule="auto"/>
        <w:jc w:val="both"/>
        <w:rPr>
          <w:rFonts w:ascii="Arial" w:hAnsi="Arial" w:cs="Arial"/>
          <w:i/>
          <w:iCs/>
          <w:color w:val="000000"/>
          <w:kern w:val="0"/>
          <w:sz w:val="18"/>
          <w:szCs w:val="18"/>
        </w:rPr>
      </w:pPr>
    </w:p>
    <w:p w14:paraId="1BE869A1" w14:textId="77777777" w:rsidR="009F3011" w:rsidRDefault="00F70498" w:rsidP="009F3011">
      <w:pPr>
        <w:widowControl w:val="0"/>
        <w:autoSpaceDE w:val="0"/>
        <w:autoSpaceDN w:val="0"/>
        <w:adjustRightInd w:val="0"/>
        <w:spacing w:after="0" w:line="240" w:lineRule="auto"/>
        <w:jc w:val="both"/>
        <w:rPr>
          <w:rFonts w:ascii="Arial" w:hAnsi="Arial" w:cs="Arial"/>
          <w:color w:val="505050"/>
          <w:kern w:val="0"/>
          <w:sz w:val="18"/>
          <w:szCs w:val="18"/>
        </w:rPr>
      </w:pPr>
      <w:r>
        <w:rPr>
          <w:rFonts w:ascii="Arial" w:hAnsi="Arial" w:cs="Arial"/>
          <w:i/>
          <w:iCs/>
          <w:color w:val="000000"/>
          <w:kern w:val="0"/>
          <w:sz w:val="18"/>
          <w:szCs w:val="18"/>
        </w:rPr>
        <w:br w:type="page"/>
      </w:r>
    </w:p>
    <w:p w14:paraId="3E290C25" w14:textId="77777777" w:rsidR="009F3011" w:rsidRDefault="009F3011" w:rsidP="009F3011">
      <w:pPr>
        <w:widowControl w:val="0"/>
        <w:autoSpaceDE w:val="0"/>
        <w:autoSpaceDN w:val="0"/>
        <w:adjustRightInd w:val="0"/>
        <w:spacing w:after="0" w:line="240" w:lineRule="auto"/>
        <w:rPr>
          <w:rFonts w:ascii="Arial" w:hAnsi="Arial" w:cs="Arial"/>
          <w:b/>
          <w:bCs/>
          <w:color w:val="252525"/>
          <w:kern w:val="0"/>
          <w:sz w:val="36"/>
          <w:szCs w:val="36"/>
        </w:rPr>
      </w:pPr>
      <w:r>
        <w:rPr>
          <w:rFonts w:ascii="Arial" w:hAnsi="Arial" w:cs="Arial"/>
          <w:b/>
          <w:bCs/>
          <w:color w:val="252525"/>
          <w:kern w:val="0"/>
          <w:sz w:val="36"/>
          <w:szCs w:val="36"/>
        </w:rPr>
        <w:t>Digital Copyright Directive Member State Implementation: Use of Protected Content by Online Content-Sharing Service Providers, Article 17</w:t>
      </w:r>
    </w:p>
    <w:p w14:paraId="492F2FE8"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p>
    <w:p w14:paraId="324DBEFC" w14:textId="77777777" w:rsidR="009F3011" w:rsidRDefault="009F3011" w:rsidP="009F3011">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 </w:t>
      </w:r>
    </w:p>
    <w:p w14:paraId="6BA48C02" w14:textId="77777777" w:rsidR="009F3011" w:rsidRDefault="009F3011" w:rsidP="009F3011">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A Practice Note providing a summary of the implementation of Article 17 of the Digital Copyright Directive (</w:t>
      </w:r>
      <w:r>
        <w:rPr>
          <w:rFonts w:ascii="Arial" w:hAnsi="Arial" w:cs="Arial"/>
          <w:i/>
          <w:iCs/>
          <w:color w:val="777777"/>
          <w:kern w:val="0"/>
        </w:rPr>
        <w:t>(EU) 2019/790</w:t>
      </w:r>
      <w:r>
        <w:rPr>
          <w:rFonts w:ascii="Arial" w:hAnsi="Arial" w:cs="Arial"/>
          <w:color w:val="777777"/>
          <w:kern w:val="0"/>
        </w:rPr>
        <w:t>) by the EU member states.</w:t>
      </w:r>
    </w:p>
    <w:p w14:paraId="229C06FD" w14:textId="77777777" w:rsidR="009F3011" w:rsidRDefault="009F3011" w:rsidP="009F3011">
      <w:pPr>
        <w:widowControl w:val="0"/>
        <w:pBdr>
          <w:top w:val="single" w:sz="8" w:space="0" w:color="CCCCCC"/>
          <w:bottom w:val="single" w:sz="8" w:space="0" w:color="CCCCCC"/>
        </w:pBdr>
        <w:autoSpaceDE w:val="0"/>
        <w:autoSpaceDN w:val="0"/>
        <w:adjustRightInd w:val="0"/>
        <w:spacing w:after="400" w:line="240" w:lineRule="auto"/>
        <w:jc w:val="both"/>
        <w:rPr>
          <w:rFonts w:ascii="Arial" w:hAnsi="Arial" w:cs="Arial"/>
          <w:color w:val="777777"/>
          <w:kern w:val="0"/>
        </w:rPr>
      </w:pPr>
      <w:r>
        <w:rPr>
          <w:rFonts w:ascii="Arial" w:hAnsi="Arial" w:cs="Arial"/>
          <w:color w:val="777777"/>
          <w:kern w:val="0"/>
        </w:rPr>
        <w:t>  </w:t>
      </w:r>
    </w:p>
    <w:p w14:paraId="22B517B3" w14:textId="77777777" w:rsidR="009F3011" w:rsidRDefault="009F3011" w:rsidP="009F3011">
      <w:pPr>
        <w:widowControl w:val="0"/>
        <w:autoSpaceDE w:val="0"/>
        <w:autoSpaceDN w:val="0"/>
        <w:adjustRightInd w:val="0"/>
        <w:spacing w:before="240" w:after="0" w:line="240" w:lineRule="auto"/>
        <w:jc w:val="both"/>
        <w:rPr>
          <w:rFonts w:ascii="Arial" w:hAnsi="Arial" w:cs="Arial"/>
          <w:color w:val="000000"/>
          <w:kern w:val="0"/>
          <w:sz w:val="18"/>
          <w:szCs w:val="18"/>
        </w:rPr>
      </w:pPr>
      <w:bookmarkStart w:id="40" w:name="co_anchor_Iea9acb5d857311ee8921fbef1a541"/>
      <w:bookmarkEnd w:id="40"/>
      <w:r>
        <w:rPr>
          <w:rFonts w:ascii="Arial" w:hAnsi="Arial" w:cs="Arial"/>
          <w:color w:val="000000"/>
          <w:kern w:val="0"/>
          <w:sz w:val="18"/>
          <w:szCs w:val="18"/>
        </w:rPr>
        <w:t xml:space="preserve">The </w:t>
      </w:r>
      <w:hyperlink r:id="rId46" w:history="1">
        <w:r>
          <w:rPr>
            <w:rFonts w:ascii="Arial" w:hAnsi="Arial" w:cs="Arial"/>
            <w:i/>
            <w:iCs/>
            <w:color w:val="0E568C"/>
            <w:kern w:val="0"/>
            <w:sz w:val="18"/>
            <w:szCs w:val="18"/>
          </w:rPr>
          <w:t>Digital Copyright Directive ((EU) 2019/790)</w:t>
        </w:r>
      </w:hyperlink>
      <w:r>
        <w:rPr>
          <w:rFonts w:ascii="Arial" w:hAnsi="Arial" w:cs="Arial"/>
          <w:color w:val="000000"/>
          <w:kern w:val="0"/>
          <w:sz w:val="18"/>
          <w:szCs w:val="18"/>
        </w:rPr>
        <w:t xml:space="preserve"> (Directive) entered into force on 6 June 2019. Member states were given until 7 June 2021 to transpose the Directive into national law.</w:t>
      </w:r>
    </w:p>
    <w:p w14:paraId="185AF4FD"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47541E8"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Practice Note provides a summary of the implementation status of Article 17 of the Directive in each member state apart from Luxembourg.</w:t>
      </w:r>
    </w:p>
    <w:p w14:paraId="516E63BB"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2F4DFEB"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17 concerns the use of protected content by online content-sharing service providers.</w:t>
      </w:r>
    </w:p>
    <w:p w14:paraId="573EEBD3"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3E9D2FF"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Note discusses the extent of implementation of Article 17, implementing laws and relevant dates, and plans for future measures where applicable.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of the implementation in a specific jurisdiction as exactly corresponding, closely corresponding, or differing from the Directive is based on the opinion of the contributing firm or office in that jurisdiction.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reflects a judgment about whether the member state’s implementation has major substantive differences from the Directive.</w:t>
      </w:r>
    </w:p>
    <w:p w14:paraId="5C505634"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107F35E"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links to resources relating to the implementation of other Articles of the Directive and resources providing a general overview and summaries of key provisions of the Directive (including Article 17), see </w:t>
      </w:r>
      <w:hyperlink r:id="rId47" w:history="1">
        <w:r>
          <w:rPr>
            <w:rFonts w:ascii="Arial" w:hAnsi="Arial" w:cs="Arial"/>
            <w:i/>
            <w:iCs/>
            <w:color w:val="0E568C"/>
            <w:kern w:val="0"/>
            <w:sz w:val="18"/>
            <w:szCs w:val="18"/>
          </w:rPr>
          <w:t>Digital Copyright Directive Toolkit (International)</w:t>
        </w:r>
      </w:hyperlink>
      <w:r>
        <w:rPr>
          <w:rFonts w:ascii="Arial" w:hAnsi="Arial" w:cs="Arial"/>
          <w:color w:val="000000"/>
          <w:kern w:val="0"/>
          <w:sz w:val="18"/>
          <w:szCs w:val="18"/>
        </w:rPr>
        <w:t>.</w:t>
      </w:r>
    </w:p>
    <w:p w14:paraId="791014E4"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8FE746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bookmarkStart w:id="41" w:name="co_anchor_a542732_1"/>
      <w:bookmarkEnd w:id="41"/>
      <w:r>
        <w:rPr>
          <w:rFonts w:ascii="Arial" w:hAnsi="Arial" w:cs="Arial"/>
          <w:color w:val="000000"/>
          <w:kern w:val="0"/>
          <w:sz w:val="18"/>
          <w:szCs w:val="18"/>
        </w:rPr>
        <w:t> </w:t>
      </w:r>
    </w:p>
    <w:p w14:paraId="54C54E57"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17: Use of Protected Content by Online Content-Sharing Service Providers</w:t>
      </w:r>
    </w:p>
    <w:p w14:paraId="305B4A3B"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93B7F1E"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17 of the Directive creates a specific regime for </w:t>
      </w:r>
      <w:proofErr w:type="spellStart"/>
      <w:r>
        <w:rPr>
          <w:rFonts w:ascii="Arial" w:hAnsi="Arial" w:cs="Arial"/>
          <w:color w:val="000000"/>
          <w:kern w:val="0"/>
          <w:sz w:val="18"/>
          <w:szCs w:val="18"/>
        </w:rPr>
        <w:t>authorisation</w:t>
      </w:r>
      <w:proofErr w:type="spellEnd"/>
      <w:r>
        <w:rPr>
          <w:rFonts w:ascii="Arial" w:hAnsi="Arial" w:cs="Arial"/>
          <w:color w:val="000000"/>
          <w:kern w:val="0"/>
          <w:sz w:val="18"/>
          <w:szCs w:val="18"/>
        </w:rPr>
        <w:t xml:space="preserve"> from rightsholders and the limitation of liability for infringement of copyright and related rights that applies to online content-sharing service providers (OCSSPs).</w:t>
      </w:r>
    </w:p>
    <w:p w14:paraId="3A8878E4"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0929840"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42" w:name="co_anchor_a603186_1"/>
      <w:bookmarkEnd w:id="42"/>
    </w:p>
    <w:p w14:paraId="32E7856D"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Understanding OCSSPs</w:t>
      </w:r>
    </w:p>
    <w:p w14:paraId="76F66695"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5CA66FA"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2(6) of the Directive defines an OCSSP as “a provider of an information society service of which the main, or one of the main purposes is, to store and give the public access to a large amount of copyright-protected works or other protected subject matter uploaded by its users, which it </w:t>
      </w:r>
      <w:proofErr w:type="spellStart"/>
      <w:r>
        <w:rPr>
          <w:rFonts w:ascii="Arial" w:hAnsi="Arial" w:cs="Arial"/>
          <w:color w:val="000000"/>
          <w:kern w:val="0"/>
          <w:sz w:val="18"/>
          <w:szCs w:val="18"/>
        </w:rPr>
        <w:t>organises</w:t>
      </w:r>
      <w:proofErr w:type="spellEnd"/>
      <w:r>
        <w:rPr>
          <w:rFonts w:ascii="Arial" w:hAnsi="Arial" w:cs="Arial"/>
          <w:color w:val="000000"/>
          <w:kern w:val="0"/>
          <w:sz w:val="18"/>
          <w:szCs w:val="18"/>
        </w:rPr>
        <w:t xml:space="preserve"> and promotes for profit-making purposes.”</w:t>
      </w:r>
    </w:p>
    <w:p w14:paraId="20DD609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7D007B4"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2(6) also states that providers of services, such as the following, are not OCSSPs:</w:t>
      </w:r>
    </w:p>
    <w:p w14:paraId="32C465B9"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37F422D" w14:textId="77777777" w:rsidR="009F3011" w:rsidRDefault="009F3011" w:rsidP="00E47046">
      <w:pPr>
        <w:widowControl w:val="0"/>
        <w:numPr>
          <w:ilvl w:val="0"/>
          <w:numId w:val="184"/>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Not-for-profit online encyclopedias or educational and scientific repositories.</w:t>
      </w:r>
    </w:p>
    <w:p w14:paraId="341A7544" w14:textId="77777777" w:rsidR="009F3011" w:rsidRDefault="009F3011" w:rsidP="00E47046">
      <w:pPr>
        <w:widowControl w:val="0"/>
        <w:numPr>
          <w:ilvl w:val="0"/>
          <w:numId w:val="185"/>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Open source software-developing and-sharing platforms.</w:t>
      </w:r>
    </w:p>
    <w:p w14:paraId="76117F07" w14:textId="77777777" w:rsidR="009F3011" w:rsidRDefault="009F3011" w:rsidP="00E47046">
      <w:pPr>
        <w:widowControl w:val="0"/>
        <w:numPr>
          <w:ilvl w:val="0"/>
          <w:numId w:val="186"/>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Providers of electronic communications services as defined in the </w:t>
      </w:r>
      <w:hyperlink r:id="rId48" w:history="1">
        <w:r>
          <w:rPr>
            <w:rFonts w:ascii="Arial" w:hAnsi="Arial" w:cs="Arial"/>
            <w:i/>
            <w:iCs/>
            <w:color w:val="0E568C"/>
            <w:kern w:val="0"/>
            <w:sz w:val="18"/>
            <w:szCs w:val="18"/>
          </w:rPr>
          <w:t>European Electronic Communications Code (Directive ((EU) 2018/1972))</w:t>
        </w:r>
      </w:hyperlink>
      <w:r>
        <w:rPr>
          <w:rFonts w:ascii="Arial" w:hAnsi="Arial" w:cs="Arial"/>
          <w:color w:val="000000"/>
          <w:kern w:val="0"/>
          <w:sz w:val="18"/>
          <w:szCs w:val="18"/>
        </w:rPr>
        <w:t>.</w:t>
      </w:r>
    </w:p>
    <w:p w14:paraId="18431AC5" w14:textId="77777777" w:rsidR="009F3011" w:rsidRDefault="009F3011" w:rsidP="00E47046">
      <w:pPr>
        <w:widowControl w:val="0"/>
        <w:numPr>
          <w:ilvl w:val="0"/>
          <w:numId w:val="187"/>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lastRenderedPageBreak/>
        <w:t>Online marketplaces.</w:t>
      </w:r>
    </w:p>
    <w:p w14:paraId="6166A858" w14:textId="77777777" w:rsidR="009F3011" w:rsidRDefault="009F3011" w:rsidP="00E47046">
      <w:pPr>
        <w:widowControl w:val="0"/>
        <w:numPr>
          <w:ilvl w:val="0"/>
          <w:numId w:val="188"/>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Business-to-business cloud services and cloud services that allow users to upload content for their own use.</w:t>
      </w:r>
    </w:p>
    <w:p w14:paraId="3A551B53"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43" w:name="co_anchor_a290593_1"/>
      <w:bookmarkEnd w:id="43"/>
    </w:p>
    <w:p w14:paraId="6E061372"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Article 17: Key Provisions</w:t>
      </w:r>
    </w:p>
    <w:p w14:paraId="7A24E383"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4391664"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17(1) provides that:</w:t>
      </w:r>
    </w:p>
    <w:p w14:paraId="4D1CF9A1"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BA186B4" w14:textId="77777777" w:rsidR="009F3011" w:rsidRDefault="009F3011" w:rsidP="00E47046">
      <w:pPr>
        <w:widowControl w:val="0"/>
        <w:numPr>
          <w:ilvl w:val="0"/>
          <w:numId w:val="189"/>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An OCSSP performs an </w:t>
      </w:r>
      <w:r>
        <w:rPr>
          <w:rFonts w:ascii="Arial" w:hAnsi="Arial" w:cs="Arial"/>
          <w:b/>
          <w:bCs/>
          <w:color w:val="000000"/>
          <w:kern w:val="0"/>
          <w:sz w:val="18"/>
          <w:szCs w:val="18"/>
        </w:rPr>
        <w:t>act of communication to the public</w:t>
      </w:r>
      <w:r>
        <w:rPr>
          <w:rFonts w:ascii="Arial" w:hAnsi="Arial" w:cs="Arial"/>
          <w:color w:val="000000"/>
          <w:kern w:val="0"/>
          <w:sz w:val="18"/>
          <w:szCs w:val="18"/>
        </w:rPr>
        <w:t xml:space="preserve"> or an </w:t>
      </w:r>
      <w:r>
        <w:rPr>
          <w:rFonts w:ascii="Arial" w:hAnsi="Arial" w:cs="Arial"/>
          <w:b/>
          <w:bCs/>
          <w:color w:val="000000"/>
          <w:kern w:val="0"/>
          <w:sz w:val="18"/>
          <w:szCs w:val="18"/>
        </w:rPr>
        <w:t>act of making available to the public</w:t>
      </w:r>
      <w:r>
        <w:rPr>
          <w:rFonts w:ascii="Arial" w:hAnsi="Arial" w:cs="Arial"/>
          <w:color w:val="000000"/>
          <w:kern w:val="0"/>
          <w:sz w:val="18"/>
          <w:szCs w:val="18"/>
        </w:rPr>
        <w:t xml:space="preserve"> (acts that infringe copyright under Articles 3(1) and (2) of the </w:t>
      </w:r>
      <w:hyperlink r:id="rId49" w:history="1">
        <w:r>
          <w:rPr>
            <w:rFonts w:ascii="Arial" w:hAnsi="Arial" w:cs="Arial"/>
            <w:i/>
            <w:iCs/>
            <w:color w:val="0E568C"/>
            <w:kern w:val="0"/>
            <w:sz w:val="18"/>
            <w:szCs w:val="18"/>
          </w:rPr>
          <w:t>Copyright Directive (2001/29/EC)</w:t>
        </w:r>
      </w:hyperlink>
      <w:r>
        <w:rPr>
          <w:rFonts w:ascii="Arial" w:hAnsi="Arial" w:cs="Arial"/>
          <w:color w:val="000000"/>
          <w:kern w:val="0"/>
          <w:sz w:val="18"/>
          <w:szCs w:val="18"/>
        </w:rPr>
        <w:t xml:space="preserve"> (Copyright Directive) (see </w:t>
      </w:r>
      <w:hyperlink r:id="rId50" w:anchor="co_anchor_a342602" w:history="1">
        <w:r>
          <w:rPr>
            <w:rFonts w:ascii="Arial" w:hAnsi="Arial" w:cs="Arial"/>
            <w:i/>
            <w:iCs/>
            <w:color w:val="0E568C"/>
            <w:kern w:val="0"/>
            <w:sz w:val="18"/>
            <w:szCs w:val="18"/>
          </w:rPr>
          <w:t>Practice Note, Copyright: communication to the public right: key legislation and test: Article 3, Copyright Directive</w:t>
        </w:r>
      </w:hyperlink>
      <w:r>
        <w:rPr>
          <w:rFonts w:ascii="Arial" w:hAnsi="Arial" w:cs="Arial"/>
          <w:color w:val="000000"/>
          <w:kern w:val="0"/>
          <w:sz w:val="18"/>
          <w:szCs w:val="18"/>
        </w:rPr>
        <w:t>)) when it gives the public access to copyright-protected works or other protected subject matter uploaded by its users (</w:t>
      </w:r>
      <w:r>
        <w:rPr>
          <w:rFonts w:ascii="Arial" w:hAnsi="Arial" w:cs="Arial"/>
          <w:i/>
          <w:iCs/>
          <w:color w:val="000000"/>
          <w:kern w:val="0"/>
          <w:sz w:val="18"/>
          <w:szCs w:val="18"/>
        </w:rPr>
        <w:t>Article 17(1), first paragraph, Directive</w:t>
      </w:r>
      <w:r>
        <w:rPr>
          <w:rFonts w:ascii="Arial" w:hAnsi="Arial" w:cs="Arial"/>
          <w:color w:val="000000"/>
          <w:kern w:val="0"/>
          <w:sz w:val="18"/>
          <w:szCs w:val="18"/>
        </w:rPr>
        <w:t>).</w:t>
      </w:r>
    </w:p>
    <w:p w14:paraId="2EB992D7" w14:textId="77777777" w:rsidR="009F3011" w:rsidRDefault="009F3011" w:rsidP="00E47046">
      <w:pPr>
        <w:widowControl w:val="0"/>
        <w:numPr>
          <w:ilvl w:val="0"/>
          <w:numId w:val="190"/>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Therefore, the OCSSP must obtain </w:t>
      </w:r>
      <w:proofErr w:type="spellStart"/>
      <w:r>
        <w:rPr>
          <w:rFonts w:ascii="Arial" w:hAnsi="Arial" w:cs="Arial"/>
          <w:color w:val="000000"/>
          <w:kern w:val="0"/>
          <w:sz w:val="18"/>
          <w:szCs w:val="18"/>
        </w:rPr>
        <w:t>authorisation</w:t>
      </w:r>
      <w:proofErr w:type="spellEnd"/>
      <w:r>
        <w:rPr>
          <w:rFonts w:ascii="Arial" w:hAnsi="Arial" w:cs="Arial"/>
          <w:color w:val="000000"/>
          <w:kern w:val="0"/>
          <w:sz w:val="18"/>
          <w:szCs w:val="18"/>
        </w:rPr>
        <w:t xml:space="preserve"> from the rightsholder, for instance by concluding a licensing agreement, to communicate or make available to the public works or other subject matter (</w:t>
      </w:r>
      <w:r>
        <w:rPr>
          <w:rFonts w:ascii="Arial" w:hAnsi="Arial" w:cs="Arial"/>
          <w:i/>
          <w:iCs/>
          <w:color w:val="000000"/>
          <w:kern w:val="0"/>
          <w:sz w:val="18"/>
          <w:szCs w:val="18"/>
        </w:rPr>
        <w:t>Article 17(1), second paragraph, Directive</w:t>
      </w:r>
      <w:r>
        <w:rPr>
          <w:rFonts w:ascii="Arial" w:hAnsi="Arial" w:cs="Arial"/>
          <w:color w:val="000000"/>
          <w:kern w:val="0"/>
          <w:sz w:val="18"/>
          <w:szCs w:val="18"/>
        </w:rPr>
        <w:t>).</w:t>
      </w:r>
    </w:p>
    <w:p w14:paraId="204307DE" w14:textId="77777777" w:rsidR="009F3011" w:rsidRDefault="009F3011" w:rsidP="009F3011">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w:t>
      </w:r>
      <w:proofErr w:type="spellStart"/>
      <w:r>
        <w:rPr>
          <w:rFonts w:ascii="Arial" w:hAnsi="Arial" w:cs="Arial"/>
          <w:color w:val="000000"/>
          <w:kern w:val="0"/>
          <w:sz w:val="18"/>
          <w:szCs w:val="18"/>
        </w:rPr>
        <w:t>authorisation</w:t>
      </w:r>
      <w:proofErr w:type="spellEnd"/>
      <w:r>
        <w:rPr>
          <w:rFonts w:ascii="Arial" w:hAnsi="Arial" w:cs="Arial"/>
          <w:color w:val="000000"/>
          <w:kern w:val="0"/>
          <w:sz w:val="18"/>
          <w:szCs w:val="18"/>
        </w:rPr>
        <w:t xml:space="preserve"> must also cover acts carried out by OCSSPs’ users falling within the scope of Article 3 of the Copyright Directive when they are not acting on a commercial basis or where their activity does not generate significant revenues (</w:t>
      </w:r>
      <w:r>
        <w:rPr>
          <w:rFonts w:ascii="Arial" w:hAnsi="Arial" w:cs="Arial"/>
          <w:i/>
          <w:iCs/>
          <w:color w:val="000000"/>
          <w:kern w:val="0"/>
          <w:sz w:val="18"/>
          <w:szCs w:val="18"/>
        </w:rPr>
        <w:t>Article 17(2), Directive</w:t>
      </w:r>
      <w:r>
        <w:rPr>
          <w:rFonts w:ascii="Arial" w:hAnsi="Arial" w:cs="Arial"/>
          <w:color w:val="000000"/>
          <w:kern w:val="0"/>
          <w:sz w:val="18"/>
          <w:szCs w:val="18"/>
        </w:rPr>
        <w:t>).</w:t>
      </w:r>
    </w:p>
    <w:p w14:paraId="4691873F"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7FE4D2F"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The limitation of liability in Article 14 of </w:t>
      </w:r>
      <w:hyperlink r:id="rId51" w:history="1">
        <w:r>
          <w:rPr>
            <w:rFonts w:ascii="Arial" w:hAnsi="Arial" w:cs="Arial"/>
            <w:i/>
            <w:iCs/>
            <w:color w:val="0E568C"/>
            <w:kern w:val="0"/>
            <w:sz w:val="18"/>
            <w:szCs w:val="18"/>
          </w:rPr>
          <w:t>E-Commerce Directive (2000/31/EC)</w:t>
        </w:r>
      </w:hyperlink>
      <w:r>
        <w:rPr>
          <w:rFonts w:ascii="Arial" w:hAnsi="Arial" w:cs="Arial"/>
          <w:color w:val="000000"/>
          <w:kern w:val="0"/>
          <w:sz w:val="18"/>
          <w:szCs w:val="18"/>
        </w:rPr>
        <w:t xml:space="preserve"> (which limits information society service providers’ liability, where they are hosting material, for users’ acts of copyright infringement) does not apply to situations covered by Article 17 of the Directive (</w:t>
      </w:r>
      <w:r>
        <w:rPr>
          <w:rFonts w:ascii="Arial" w:hAnsi="Arial" w:cs="Arial"/>
          <w:i/>
          <w:iCs/>
          <w:color w:val="000000"/>
          <w:kern w:val="0"/>
          <w:sz w:val="18"/>
          <w:szCs w:val="18"/>
        </w:rPr>
        <w:t>Article 17(3), Directive</w:t>
      </w:r>
      <w:r>
        <w:rPr>
          <w:rFonts w:ascii="Arial" w:hAnsi="Arial" w:cs="Arial"/>
          <w:color w:val="000000"/>
          <w:kern w:val="0"/>
          <w:sz w:val="18"/>
          <w:szCs w:val="18"/>
        </w:rPr>
        <w:t xml:space="preserve">). (Effective 17 February 2024, Article 6 of the </w:t>
      </w:r>
      <w:hyperlink r:id="rId52" w:history="1">
        <w:r>
          <w:rPr>
            <w:rFonts w:ascii="Arial" w:hAnsi="Arial" w:cs="Arial"/>
            <w:i/>
            <w:iCs/>
            <w:color w:val="0E568C"/>
            <w:kern w:val="0"/>
            <w:sz w:val="18"/>
            <w:szCs w:val="18"/>
          </w:rPr>
          <w:t>EU Digital Services Act ((EU) 2022/2065)</w:t>
        </w:r>
      </w:hyperlink>
      <w:r>
        <w:rPr>
          <w:rFonts w:ascii="Arial" w:hAnsi="Arial" w:cs="Arial"/>
          <w:color w:val="000000"/>
          <w:kern w:val="0"/>
          <w:sz w:val="18"/>
          <w:szCs w:val="18"/>
        </w:rPr>
        <w:t xml:space="preserve"> will replace Article 14 of the E-Commerce Directive, but this has limited relevance in the context of this Note, which is focused on implementation of the Directive, the deadline for which was 7 June 2021.)</w:t>
      </w:r>
    </w:p>
    <w:p w14:paraId="51E3E0F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E3B0661"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If the rightsholder does not grant </w:t>
      </w:r>
      <w:proofErr w:type="spellStart"/>
      <w:r>
        <w:rPr>
          <w:rFonts w:ascii="Arial" w:hAnsi="Arial" w:cs="Arial"/>
          <w:color w:val="000000"/>
          <w:kern w:val="0"/>
          <w:sz w:val="18"/>
          <w:szCs w:val="18"/>
        </w:rPr>
        <w:t>authorisation</w:t>
      </w:r>
      <w:proofErr w:type="spellEnd"/>
      <w:r>
        <w:rPr>
          <w:rFonts w:ascii="Arial" w:hAnsi="Arial" w:cs="Arial"/>
          <w:color w:val="000000"/>
          <w:kern w:val="0"/>
          <w:sz w:val="18"/>
          <w:szCs w:val="18"/>
        </w:rPr>
        <w:t xml:space="preserve">, the OCSSP is liable for </w:t>
      </w:r>
      <w:proofErr w:type="spellStart"/>
      <w:r>
        <w:rPr>
          <w:rFonts w:ascii="Arial" w:hAnsi="Arial" w:cs="Arial"/>
          <w:color w:val="000000"/>
          <w:kern w:val="0"/>
          <w:sz w:val="18"/>
          <w:szCs w:val="18"/>
        </w:rPr>
        <w:t>unauthorised</w:t>
      </w:r>
      <w:proofErr w:type="spellEnd"/>
      <w:r>
        <w:rPr>
          <w:rFonts w:ascii="Arial" w:hAnsi="Arial" w:cs="Arial"/>
          <w:color w:val="000000"/>
          <w:kern w:val="0"/>
          <w:sz w:val="18"/>
          <w:szCs w:val="18"/>
        </w:rPr>
        <w:t xml:space="preserve"> acts of communication to the public (including acts of making available to the public) of copyright-protected works unless the OCSSP shows that it has done all of the following:</w:t>
      </w:r>
    </w:p>
    <w:p w14:paraId="2970811F"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C16397C" w14:textId="77777777" w:rsidR="009F3011" w:rsidRDefault="009F3011" w:rsidP="00E47046">
      <w:pPr>
        <w:widowControl w:val="0"/>
        <w:numPr>
          <w:ilvl w:val="0"/>
          <w:numId w:val="191"/>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Made best efforts to obtain an </w:t>
      </w:r>
      <w:proofErr w:type="spellStart"/>
      <w:r>
        <w:rPr>
          <w:rFonts w:ascii="Arial" w:hAnsi="Arial" w:cs="Arial"/>
          <w:color w:val="000000"/>
          <w:kern w:val="0"/>
          <w:sz w:val="18"/>
          <w:szCs w:val="18"/>
        </w:rPr>
        <w:t>authorisation</w:t>
      </w:r>
      <w:proofErr w:type="spellEnd"/>
      <w:r>
        <w:rPr>
          <w:rFonts w:ascii="Arial" w:hAnsi="Arial" w:cs="Arial"/>
          <w:color w:val="000000"/>
          <w:kern w:val="0"/>
          <w:sz w:val="18"/>
          <w:szCs w:val="18"/>
        </w:rPr>
        <w:t>.</w:t>
      </w:r>
    </w:p>
    <w:p w14:paraId="5BA81EDD" w14:textId="77777777" w:rsidR="009F3011" w:rsidRDefault="009F3011" w:rsidP="00E47046">
      <w:pPr>
        <w:widowControl w:val="0"/>
        <w:numPr>
          <w:ilvl w:val="0"/>
          <w:numId w:val="192"/>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In accordance with high industry standards of professional diligence, made best efforts to ensure the unavailability of specific works for which the rightsholders have provided the relevant and necessary information.</w:t>
      </w:r>
    </w:p>
    <w:p w14:paraId="5BB4F5CD" w14:textId="77777777" w:rsidR="009F3011" w:rsidRDefault="009F3011" w:rsidP="00E47046">
      <w:pPr>
        <w:widowControl w:val="0"/>
        <w:numPr>
          <w:ilvl w:val="0"/>
          <w:numId w:val="193"/>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Acted expeditiously, on receiving a sufficiently substantiated notice from the rightsholders, to do the following:</w:t>
      </w:r>
    </w:p>
    <w:p w14:paraId="48469A6E" w14:textId="77777777" w:rsidR="009F3011" w:rsidRDefault="009F3011" w:rsidP="00E47046">
      <w:pPr>
        <w:widowControl w:val="0"/>
        <w:numPr>
          <w:ilvl w:val="0"/>
          <w:numId w:val="194"/>
        </w:numPr>
        <w:autoSpaceDE w:val="0"/>
        <w:autoSpaceDN w:val="0"/>
        <w:adjustRightInd w:val="0"/>
        <w:spacing w:before="320" w:after="180" w:line="240" w:lineRule="auto"/>
        <w:ind w:left="960" w:hanging="360"/>
        <w:rPr>
          <w:rFonts w:ascii="Arial" w:hAnsi="Arial" w:cs="Arial"/>
          <w:color w:val="000000"/>
          <w:kern w:val="0"/>
          <w:sz w:val="18"/>
          <w:szCs w:val="18"/>
        </w:rPr>
      </w:pPr>
      <w:r>
        <w:rPr>
          <w:rFonts w:ascii="Arial" w:hAnsi="Arial" w:cs="Arial"/>
          <w:color w:val="000000"/>
          <w:kern w:val="0"/>
          <w:sz w:val="18"/>
          <w:szCs w:val="18"/>
        </w:rPr>
        <w:t>either disable access to or to remove from their websites the works that are the subject of the notice; and</w:t>
      </w:r>
    </w:p>
    <w:p w14:paraId="579F4973" w14:textId="77777777" w:rsidR="009F3011" w:rsidRDefault="009F3011" w:rsidP="00E47046">
      <w:pPr>
        <w:widowControl w:val="0"/>
        <w:numPr>
          <w:ilvl w:val="0"/>
          <w:numId w:val="195"/>
        </w:numPr>
        <w:autoSpaceDE w:val="0"/>
        <w:autoSpaceDN w:val="0"/>
        <w:adjustRightInd w:val="0"/>
        <w:spacing w:before="320" w:after="180" w:line="240" w:lineRule="auto"/>
        <w:ind w:left="960" w:hanging="360"/>
        <w:rPr>
          <w:rFonts w:ascii="Arial" w:hAnsi="Arial" w:cs="Arial"/>
          <w:color w:val="000000"/>
          <w:kern w:val="0"/>
          <w:sz w:val="18"/>
          <w:szCs w:val="18"/>
        </w:rPr>
      </w:pPr>
      <w:r>
        <w:rPr>
          <w:rFonts w:ascii="Arial" w:hAnsi="Arial" w:cs="Arial"/>
          <w:color w:val="000000"/>
          <w:kern w:val="0"/>
          <w:sz w:val="18"/>
          <w:szCs w:val="18"/>
        </w:rPr>
        <w:t>made best efforts to prevent future uploads of the works.</w:t>
      </w:r>
    </w:p>
    <w:p w14:paraId="14D1924D" w14:textId="77777777" w:rsidR="009F3011" w:rsidRDefault="009F3011" w:rsidP="009F3011">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w:t>
      </w:r>
      <w:r>
        <w:rPr>
          <w:rFonts w:ascii="Arial" w:hAnsi="Arial" w:cs="Arial"/>
          <w:i/>
          <w:iCs/>
          <w:color w:val="000000"/>
          <w:kern w:val="0"/>
          <w:sz w:val="18"/>
          <w:szCs w:val="18"/>
        </w:rPr>
        <w:t>Article 17(4), Directive</w:t>
      </w:r>
      <w:r>
        <w:rPr>
          <w:rFonts w:ascii="Arial" w:hAnsi="Arial" w:cs="Arial"/>
          <w:color w:val="000000"/>
          <w:kern w:val="0"/>
          <w:sz w:val="18"/>
          <w:szCs w:val="18"/>
        </w:rPr>
        <w:t>.)</w:t>
      </w:r>
    </w:p>
    <w:p w14:paraId="46E65F6D"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EE7AF11"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Whether the OCSSP is liable for non-compliance with Article 17(4) must be determined in the light of principle of proportionality and various elements will be taken into account, such as the type, audience and size of the service and types of works or other subject matter uploaded by users (</w:t>
      </w:r>
      <w:r>
        <w:rPr>
          <w:rFonts w:ascii="Arial" w:hAnsi="Arial" w:cs="Arial"/>
          <w:i/>
          <w:iCs/>
          <w:color w:val="000000"/>
          <w:kern w:val="0"/>
          <w:sz w:val="18"/>
          <w:szCs w:val="18"/>
        </w:rPr>
        <w:t>Article 17(5), Directive</w:t>
      </w:r>
      <w:r>
        <w:rPr>
          <w:rFonts w:ascii="Arial" w:hAnsi="Arial" w:cs="Arial"/>
          <w:color w:val="000000"/>
          <w:kern w:val="0"/>
          <w:sz w:val="18"/>
          <w:szCs w:val="18"/>
        </w:rPr>
        <w:t>).</w:t>
      </w:r>
    </w:p>
    <w:p w14:paraId="6933EA2D"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7ABB9B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 special limitation of liability applies to new OCSSPs, defined as those offering services in the EU for less than three years and with an annual turnover below EUR10 million, with the liability of such new OCSSPs being limited to compliance with </w:t>
      </w:r>
      <w:r>
        <w:rPr>
          <w:rFonts w:ascii="Arial" w:hAnsi="Arial" w:cs="Arial"/>
          <w:color w:val="000000"/>
          <w:kern w:val="0"/>
          <w:sz w:val="18"/>
          <w:szCs w:val="18"/>
        </w:rPr>
        <w:lastRenderedPageBreak/>
        <w:t xml:space="preserve">making best efforts to obtaining </w:t>
      </w:r>
      <w:proofErr w:type="spellStart"/>
      <w:r>
        <w:rPr>
          <w:rFonts w:ascii="Arial" w:hAnsi="Arial" w:cs="Arial"/>
          <w:color w:val="000000"/>
          <w:kern w:val="0"/>
          <w:sz w:val="18"/>
          <w:szCs w:val="18"/>
        </w:rPr>
        <w:t>authorisation</w:t>
      </w:r>
      <w:proofErr w:type="spellEnd"/>
      <w:r>
        <w:rPr>
          <w:rFonts w:ascii="Arial" w:hAnsi="Arial" w:cs="Arial"/>
          <w:color w:val="000000"/>
          <w:kern w:val="0"/>
          <w:sz w:val="18"/>
          <w:szCs w:val="18"/>
        </w:rPr>
        <w:t xml:space="preserve"> and to acting expeditiously upon receiving a sufficiently substantiated notice, to disable access to the notified works or other subject matter or to remove them from their websites (</w:t>
      </w:r>
      <w:r>
        <w:rPr>
          <w:rFonts w:ascii="Arial" w:hAnsi="Arial" w:cs="Arial"/>
          <w:i/>
          <w:iCs/>
          <w:color w:val="000000"/>
          <w:kern w:val="0"/>
          <w:sz w:val="18"/>
          <w:szCs w:val="18"/>
        </w:rPr>
        <w:t>Article 17(6), Directive</w:t>
      </w:r>
      <w:r>
        <w:rPr>
          <w:rFonts w:ascii="Arial" w:hAnsi="Arial" w:cs="Arial"/>
          <w:color w:val="000000"/>
          <w:kern w:val="0"/>
          <w:sz w:val="18"/>
          <w:szCs w:val="18"/>
        </w:rPr>
        <w:t>).</w:t>
      </w:r>
    </w:p>
    <w:p w14:paraId="62011EA9"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0023087"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Cooperation between OCSSP and rightsholders must not result in the prevention of the availability of non-infringing works uploaded by users (</w:t>
      </w:r>
      <w:r>
        <w:rPr>
          <w:rFonts w:ascii="Arial" w:hAnsi="Arial" w:cs="Arial"/>
          <w:i/>
          <w:iCs/>
          <w:color w:val="000000"/>
          <w:kern w:val="0"/>
          <w:sz w:val="18"/>
          <w:szCs w:val="18"/>
        </w:rPr>
        <w:t>Article 17(7), Directive</w:t>
      </w:r>
      <w:r>
        <w:rPr>
          <w:rFonts w:ascii="Arial" w:hAnsi="Arial" w:cs="Arial"/>
          <w:color w:val="000000"/>
          <w:kern w:val="0"/>
          <w:sz w:val="18"/>
          <w:szCs w:val="18"/>
        </w:rPr>
        <w:t>). Member states must also ensure that users can rely on various specific existing copyright exceptions and limitations when uploading and making content available on OCSSPs’ services, including the exceptions for quotation, criticism and review and use for the purpose of caricature (</w:t>
      </w:r>
      <w:r>
        <w:rPr>
          <w:rFonts w:ascii="Arial" w:hAnsi="Arial" w:cs="Arial"/>
          <w:i/>
          <w:iCs/>
          <w:color w:val="000000"/>
          <w:kern w:val="0"/>
          <w:sz w:val="18"/>
          <w:szCs w:val="18"/>
        </w:rPr>
        <w:t>Article 17(7), Directive</w:t>
      </w:r>
      <w:r>
        <w:rPr>
          <w:rFonts w:ascii="Arial" w:hAnsi="Arial" w:cs="Arial"/>
          <w:color w:val="000000"/>
          <w:kern w:val="0"/>
          <w:sz w:val="18"/>
          <w:szCs w:val="18"/>
        </w:rPr>
        <w:t>).</w:t>
      </w:r>
    </w:p>
    <w:p w14:paraId="4F0CA3E7"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2F8AE3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 Directive states expressly that the application of Article 17 should not lead to any general monitoring obligation (</w:t>
      </w:r>
      <w:r>
        <w:rPr>
          <w:rFonts w:ascii="Arial" w:hAnsi="Arial" w:cs="Arial"/>
          <w:i/>
          <w:iCs/>
          <w:color w:val="000000"/>
          <w:kern w:val="0"/>
          <w:sz w:val="18"/>
          <w:szCs w:val="18"/>
        </w:rPr>
        <w:t>Article 17(8), Directive</w:t>
      </w:r>
      <w:r>
        <w:rPr>
          <w:rFonts w:ascii="Arial" w:hAnsi="Arial" w:cs="Arial"/>
          <w:color w:val="000000"/>
          <w:kern w:val="0"/>
          <w:sz w:val="18"/>
          <w:szCs w:val="18"/>
        </w:rPr>
        <w:t>).</w:t>
      </w:r>
    </w:p>
    <w:p w14:paraId="0940FB0F"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CEC17F6"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 Directive also requires member states to provide that OCSSPs put in place a complaint and redress mechanism for users of their services in the event of disputes over the disabling of access to, or the removal of, works that users have uploaded (</w:t>
      </w:r>
      <w:r>
        <w:rPr>
          <w:rFonts w:ascii="Arial" w:hAnsi="Arial" w:cs="Arial"/>
          <w:i/>
          <w:iCs/>
          <w:color w:val="000000"/>
          <w:kern w:val="0"/>
          <w:sz w:val="18"/>
          <w:szCs w:val="18"/>
        </w:rPr>
        <w:t>Article 17(9), Directive</w:t>
      </w:r>
      <w:r>
        <w:rPr>
          <w:rFonts w:ascii="Arial" w:hAnsi="Arial" w:cs="Arial"/>
          <w:color w:val="000000"/>
          <w:kern w:val="0"/>
          <w:sz w:val="18"/>
          <w:szCs w:val="18"/>
        </w:rPr>
        <w:t>).</w:t>
      </w:r>
    </w:p>
    <w:p w14:paraId="286003F9"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276A182"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44" w:name="co_anchor_a651073_1"/>
      <w:bookmarkStart w:id="45" w:name="co_anchor_a753076_1"/>
      <w:bookmarkEnd w:id="44"/>
      <w:bookmarkEnd w:id="45"/>
    </w:p>
    <w:p w14:paraId="4C1EE685"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17</w:t>
      </w:r>
    </w:p>
    <w:p w14:paraId="03E3F560" w14:textId="5C4646E6" w:rsidR="009F3011" w:rsidRP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bookmarkStart w:id="46" w:name="co_anchor_a103433_1"/>
      <w:bookmarkEnd w:id="46"/>
    </w:p>
    <w:p w14:paraId="5B6EB1F5" w14:textId="1B4DD6C9"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40ADF658"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88248FC"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The Estonian law implementing Article 17 closely corresponds with the text of the Directive.</w:t>
      </w:r>
    </w:p>
    <w:p w14:paraId="2936A8EA"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30FAE9C8"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xml:space="preserve">Estonia implemented Article 17 of the Directive in the amended </w:t>
      </w:r>
      <w:hyperlink r:id="rId53" w:history="1">
        <w:r w:rsidRPr="00B92418">
          <w:rPr>
            <w:rFonts w:ascii="Arial" w:eastAsia="Yu Mincho" w:hAnsi="Arial" w:cs="Arial"/>
            <w:i/>
            <w:iCs/>
            <w:color w:val="0E568C"/>
            <w:kern w:val="0"/>
            <w:sz w:val="18"/>
            <w:szCs w:val="18"/>
          </w:rPr>
          <w:t>Copyright Act</w:t>
        </w:r>
      </w:hyperlink>
      <w:r w:rsidRPr="00B92418">
        <w:rPr>
          <w:rFonts w:ascii="Arial" w:eastAsia="Yu Mincho" w:hAnsi="Arial" w:cs="Arial"/>
          <w:color w:val="000000"/>
          <w:kern w:val="0"/>
          <w:sz w:val="18"/>
          <w:szCs w:val="18"/>
        </w:rPr>
        <w:t>, RT I 1992, 49, 615 (</w:t>
      </w:r>
      <w:proofErr w:type="spellStart"/>
      <w:r w:rsidRPr="00B92418">
        <w:rPr>
          <w:rFonts w:ascii="Arial" w:eastAsia="Yu Mincho" w:hAnsi="Arial" w:cs="Arial"/>
          <w:i/>
          <w:iCs/>
          <w:color w:val="000000"/>
          <w:kern w:val="0"/>
          <w:sz w:val="18"/>
          <w:szCs w:val="18"/>
        </w:rPr>
        <w:t>Autoriõiguse</w:t>
      </w:r>
      <w:proofErr w:type="spellEnd"/>
      <w:r w:rsidRPr="00B92418">
        <w:rPr>
          <w:rFonts w:ascii="Arial" w:eastAsia="Yu Mincho" w:hAnsi="Arial" w:cs="Arial"/>
          <w:i/>
          <w:iCs/>
          <w:color w:val="000000"/>
          <w:kern w:val="0"/>
          <w:sz w:val="18"/>
          <w:szCs w:val="18"/>
        </w:rPr>
        <w:t xml:space="preserve"> </w:t>
      </w:r>
      <w:proofErr w:type="spellStart"/>
      <w:r w:rsidRPr="00B92418">
        <w:rPr>
          <w:rFonts w:ascii="Arial" w:eastAsia="Yu Mincho" w:hAnsi="Arial" w:cs="Arial"/>
          <w:i/>
          <w:iCs/>
          <w:color w:val="000000"/>
          <w:kern w:val="0"/>
          <w:sz w:val="18"/>
          <w:szCs w:val="18"/>
        </w:rPr>
        <w:t>seadus</w:t>
      </w:r>
      <w:proofErr w:type="spellEnd"/>
      <w:r w:rsidRPr="00B92418">
        <w:rPr>
          <w:rFonts w:ascii="Arial" w:eastAsia="Yu Mincho" w:hAnsi="Arial" w:cs="Arial"/>
          <w:color w:val="000000"/>
          <w:kern w:val="0"/>
          <w:sz w:val="18"/>
          <w:szCs w:val="18"/>
        </w:rPr>
        <w:t>) as follows:</w:t>
      </w:r>
    </w:p>
    <w:p w14:paraId="24E77027"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5DC6617B" w14:textId="77777777" w:rsidR="00E91FD8" w:rsidRPr="00B92418" w:rsidRDefault="00E91FD8" w:rsidP="00E91FD8">
      <w:pPr>
        <w:widowControl w:val="0"/>
        <w:numPr>
          <w:ilvl w:val="0"/>
          <w:numId w:val="408"/>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17(1) was implemented in section 57</w:t>
      </w:r>
      <w:r w:rsidRPr="00B92418">
        <w:rPr>
          <w:rFonts w:ascii="Arial" w:eastAsia="Yu Mincho" w:hAnsi="Arial" w:cs="Arial"/>
          <w:color w:val="000000"/>
          <w:kern w:val="0"/>
          <w:sz w:val="14"/>
          <w:szCs w:val="14"/>
          <w:vertAlign w:val="superscript"/>
        </w:rPr>
        <w:t>9</w:t>
      </w:r>
      <w:r w:rsidRPr="00B92418">
        <w:rPr>
          <w:rFonts w:ascii="Arial" w:eastAsia="Yu Mincho" w:hAnsi="Arial" w:cs="Arial"/>
          <w:color w:val="000000"/>
          <w:kern w:val="0"/>
          <w:sz w:val="18"/>
          <w:szCs w:val="18"/>
        </w:rPr>
        <w:t>(1).</w:t>
      </w:r>
    </w:p>
    <w:p w14:paraId="1E96994E" w14:textId="77777777" w:rsidR="00E91FD8" w:rsidRPr="00B92418" w:rsidRDefault="00E91FD8" w:rsidP="00E91FD8">
      <w:pPr>
        <w:widowControl w:val="0"/>
        <w:numPr>
          <w:ilvl w:val="0"/>
          <w:numId w:val="409"/>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17(2) was implemented in section 57</w:t>
      </w:r>
      <w:r w:rsidRPr="00B92418">
        <w:rPr>
          <w:rFonts w:ascii="Arial" w:eastAsia="Yu Mincho" w:hAnsi="Arial" w:cs="Arial"/>
          <w:color w:val="000000"/>
          <w:kern w:val="0"/>
          <w:sz w:val="14"/>
          <w:szCs w:val="14"/>
          <w:vertAlign w:val="superscript"/>
        </w:rPr>
        <w:t>9</w:t>
      </w:r>
      <w:r w:rsidRPr="00B92418">
        <w:rPr>
          <w:rFonts w:ascii="Arial" w:eastAsia="Yu Mincho" w:hAnsi="Arial" w:cs="Arial"/>
          <w:color w:val="000000"/>
          <w:kern w:val="0"/>
          <w:sz w:val="18"/>
          <w:szCs w:val="18"/>
        </w:rPr>
        <w:t>(2).</w:t>
      </w:r>
    </w:p>
    <w:p w14:paraId="12841536" w14:textId="77777777" w:rsidR="00E91FD8" w:rsidRPr="00B92418" w:rsidRDefault="00E91FD8" w:rsidP="00E91FD8">
      <w:pPr>
        <w:widowControl w:val="0"/>
        <w:numPr>
          <w:ilvl w:val="0"/>
          <w:numId w:val="410"/>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17(3) was implemented in section 57</w:t>
      </w:r>
      <w:r w:rsidRPr="00B92418">
        <w:rPr>
          <w:rFonts w:ascii="Arial" w:eastAsia="Yu Mincho" w:hAnsi="Arial" w:cs="Arial"/>
          <w:color w:val="000000"/>
          <w:kern w:val="0"/>
          <w:sz w:val="14"/>
          <w:szCs w:val="14"/>
          <w:vertAlign w:val="superscript"/>
        </w:rPr>
        <w:t>9</w:t>
      </w:r>
      <w:r w:rsidRPr="00B92418">
        <w:rPr>
          <w:rFonts w:ascii="Arial" w:eastAsia="Yu Mincho" w:hAnsi="Arial" w:cs="Arial"/>
          <w:color w:val="000000"/>
          <w:kern w:val="0"/>
          <w:sz w:val="18"/>
          <w:szCs w:val="18"/>
        </w:rPr>
        <w:t>(6).</w:t>
      </w:r>
    </w:p>
    <w:p w14:paraId="702E8438" w14:textId="77777777" w:rsidR="00E91FD8" w:rsidRPr="00B92418" w:rsidRDefault="00E91FD8" w:rsidP="00E91FD8">
      <w:pPr>
        <w:widowControl w:val="0"/>
        <w:numPr>
          <w:ilvl w:val="0"/>
          <w:numId w:val="411"/>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17(4) was implemented in section 57</w:t>
      </w:r>
      <w:r w:rsidRPr="00B92418">
        <w:rPr>
          <w:rFonts w:ascii="Arial" w:eastAsia="Yu Mincho" w:hAnsi="Arial" w:cs="Arial"/>
          <w:color w:val="000000"/>
          <w:kern w:val="0"/>
          <w:sz w:val="14"/>
          <w:szCs w:val="14"/>
          <w:vertAlign w:val="superscript"/>
        </w:rPr>
        <w:t>9</w:t>
      </w:r>
      <w:r w:rsidRPr="00B92418">
        <w:rPr>
          <w:rFonts w:ascii="Arial" w:eastAsia="Yu Mincho" w:hAnsi="Arial" w:cs="Arial"/>
          <w:color w:val="000000"/>
          <w:kern w:val="0"/>
          <w:sz w:val="18"/>
          <w:szCs w:val="18"/>
        </w:rPr>
        <w:t>(3).</w:t>
      </w:r>
    </w:p>
    <w:p w14:paraId="43933CBF" w14:textId="77777777" w:rsidR="00E91FD8" w:rsidRPr="00B92418" w:rsidRDefault="00E91FD8" w:rsidP="00E91FD8">
      <w:pPr>
        <w:widowControl w:val="0"/>
        <w:numPr>
          <w:ilvl w:val="0"/>
          <w:numId w:val="412"/>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17(5) was implemented in section 57</w:t>
      </w:r>
      <w:r w:rsidRPr="00B92418">
        <w:rPr>
          <w:rFonts w:ascii="Arial" w:eastAsia="Yu Mincho" w:hAnsi="Arial" w:cs="Arial"/>
          <w:color w:val="000000"/>
          <w:kern w:val="0"/>
          <w:sz w:val="14"/>
          <w:szCs w:val="14"/>
          <w:vertAlign w:val="superscript"/>
        </w:rPr>
        <w:t>9</w:t>
      </w:r>
      <w:r w:rsidRPr="00B92418">
        <w:rPr>
          <w:rFonts w:ascii="Arial" w:eastAsia="Yu Mincho" w:hAnsi="Arial" w:cs="Arial"/>
          <w:color w:val="000000"/>
          <w:kern w:val="0"/>
          <w:sz w:val="18"/>
          <w:szCs w:val="18"/>
        </w:rPr>
        <w:t>(4).</w:t>
      </w:r>
    </w:p>
    <w:p w14:paraId="028E5484" w14:textId="77777777" w:rsidR="00E91FD8" w:rsidRPr="00B92418" w:rsidRDefault="00E91FD8" w:rsidP="00E91FD8">
      <w:pPr>
        <w:widowControl w:val="0"/>
        <w:numPr>
          <w:ilvl w:val="0"/>
          <w:numId w:val="413"/>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17(6) was implemented in section 57</w:t>
      </w:r>
      <w:r w:rsidRPr="00B92418">
        <w:rPr>
          <w:rFonts w:ascii="Arial" w:eastAsia="Yu Mincho" w:hAnsi="Arial" w:cs="Arial"/>
          <w:color w:val="000000"/>
          <w:kern w:val="0"/>
          <w:sz w:val="14"/>
          <w:szCs w:val="14"/>
          <w:vertAlign w:val="superscript"/>
        </w:rPr>
        <w:t>10</w:t>
      </w:r>
      <w:r w:rsidRPr="00B92418">
        <w:rPr>
          <w:rFonts w:ascii="Arial" w:eastAsia="Yu Mincho" w:hAnsi="Arial" w:cs="Arial"/>
          <w:color w:val="000000"/>
          <w:kern w:val="0"/>
          <w:sz w:val="18"/>
          <w:szCs w:val="18"/>
        </w:rPr>
        <w:t>.</w:t>
      </w:r>
    </w:p>
    <w:p w14:paraId="294CF95D" w14:textId="77777777" w:rsidR="00E91FD8" w:rsidRPr="00B92418" w:rsidRDefault="00E91FD8" w:rsidP="00E91FD8">
      <w:pPr>
        <w:widowControl w:val="0"/>
        <w:numPr>
          <w:ilvl w:val="0"/>
          <w:numId w:val="414"/>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17(7) was implemented in section 57</w:t>
      </w:r>
      <w:r w:rsidRPr="00B92418">
        <w:rPr>
          <w:rFonts w:ascii="Arial" w:eastAsia="Yu Mincho" w:hAnsi="Arial" w:cs="Arial"/>
          <w:color w:val="000000"/>
          <w:kern w:val="0"/>
          <w:sz w:val="14"/>
          <w:szCs w:val="14"/>
          <w:vertAlign w:val="superscript"/>
        </w:rPr>
        <w:t>9</w:t>
      </w:r>
      <w:r w:rsidRPr="00B92418">
        <w:rPr>
          <w:rFonts w:ascii="Arial" w:eastAsia="Yu Mincho" w:hAnsi="Arial" w:cs="Arial"/>
          <w:color w:val="000000"/>
          <w:kern w:val="0"/>
          <w:sz w:val="18"/>
          <w:szCs w:val="18"/>
        </w:rPr>
        <w:t>(5), section 57</w:t>
      </w:r>
      <w:r w:rsidRPr="00B92418">
        <w:rPr>
          <w:rFonts w:ascii="Arial" w:eastAsia="Yu Mincho" w:hAnsi="Arial" w:cs="Arial"/>
          <w:color w:val="000000"/>
          <w:kern w:val="0"/>
          <w:sz w:val="14"/>
          <w:szCs w:val="14"/>
          <w:vertAlign w:val="superscript"/>
        </w:rPr>
        <w:t>11</w:t>
      </w:r>
      <w:r w:rsidRPr="00B92418">
        <w:rPr>
          <w:rFonts w:ascii="Arial" w:eastAsia="Yu Mincho" w:hAnsi="Arial" w:cs="Arial"/>
          <w:color w:val="000000"/>
          <w:kern w:val="0"/>
          <w:sz w:val="18"/>
          <w:szCs w:val="18"/>
        </w:rPr>
        <w:t>, chapter IV, and section 75.</w:t>
      </w:r>
    </w:p>
    <w:p w14:paraId="09071B1D" w14:textId="77777777" w:rsidR="00E91FD8" w:rsidRPr="00B92418" w:rsidRDefault="00E91FD8" w:rsidP="00E91FD8">
      <w:pPr>
        <w:widowControl w:val="0"/>
        <w:numPr>
          <w:ilvl w:val="0"/>
          <w:numId w:val="415"/>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17(8) was implemented in section 57</w:t>
      </w:r>
      <w:r w:rsidRPr="00B92418">
        <w:rPr>
          <w:rFonts w:ascii="Arial" w:eastAsia="Yu Mincho" w:hAnsi="Arial" w:cs="Arial"/>
          <w:color w:val="000000"/>
          <w:kern w:val="0"/>
          <w:sz w:val="14"/>
          <w:szCs w:val="14"/>
          <w:vertAlign w:val="superscript"/>
        </w:rPr>
        <w:t>9</w:t>
      </w:r>
      <w:r w:rsidRPr="00B92418">
        <w:rPr>
          <w:rFonts w:ascii="Arial" w:eastAsia="Yu Mincho" w:hAnsi="Arial" w:cs="Arial"/>
          <w:color w:val="000000"/>
          <w:kern w:val="0"/>
          <w:sz w:val="18"/>
          <w:szCs w:val="18"/>
        </w:rPr>
        <w:t>(5) and section 57</w:t>
      </w:r>
      <w:r w:rsidRPr="00B92418">
        <w:rPr>
          <w:rFonts w:ascii="Arial" w:eastAsia="Yu Mincho" w:hAnsi="Arial" w:cs="Arial"/>
          <w:color w:val="000000"/>
          <w:kern w:val="0"/>
          <w:sz w:val="14"/>
          <w:szCs w:val="14"/>
          <w:vertAlign w:val="superscript"/>
        </w:rPr>
        <w:t>12</w:t>
      </w:r>
      <w:r w:rsidRPr="00B92418">
        <w:rPr>
          <w:rFonts w:ascii="Arial" w:eastAsia="Yu Mincho" w:hAnsi="Arial" w:cs="Arial"/>
          <w:color w:val="000000"/>
          <w:kern w:val="0"/>
          <w:sz w:val="18"/>
          <w:szCs w:val="18"/>
        </w:rPr>
        <w:t>.</w:t>
      </w:r>
    </w:p>
    <w:p w14:paraId="70A7E619" w14:textId="77777777" w:rsidR="00E91FD8" w:rsidRPr="00B92418" w:rsidRDefault="00E91FD8" w:rsidP="00E91FD8">
      <w:pPr>
        <w:widowControl w:val="0"/>
        <w:numPr>
          <w:ilvl w:val="0"/>
          <w:numId w:val="416"/>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17(9) was implemented in section 57</w:t>
      </w:r>
      <w:r w:rsidRPr="00B92418">
        <w:rPr>
          <w:rFonts w:ascii="Arial" w:eastAsia="Yu Mincho" w:hAnsi="Arial" w:cs="Arial"/>
          <w:color w:val="000000"/>
          <w:kern w:val="0"/>
          <w:sz w:val="14"/>
          <w:szCs w:val="14"/>
          <w:vertAlign w:val="superscript"/>
        </w:rPr>
        <w:t>11</w:t>
      </w:r>
      <w:r w:rsidRPr="00B92418">
        <w:rPr>
          <w:rFonts w:ascii="Arial" w:eastAsia="Yu Mincho" w:hAnsi="Arial" w:cs="Arial"/>
          <w:color w:val="000000"/>
          <w:kern w:val="0"/>
          <w:sz w:val="18"/>
          <w:szCs w:val="18"/>
        </w:rPr>
        <w:t>, section 87(1) clause 14, and section 87(1</w:t>
      </w:r>
      <w:r w:rsidRPr="00B92418">
        <w:rPr>
          <w:rFonts w:ascii="Arial" w:eastAsia="Yu Mincho" w:hAnsi="Arial" w:cs="Arial"/>
          <w:color w:val="000000"/>
          <w:kern w:val="0"/>
          <w:sz w:val="14"/>
          <w:szCs w:val="14"/>
          <w:vertAlign w:val="superscript"/>
        </w:rPr>
        <w:t>4</w:t>
      </w:r>
      <w:r w:rsidRPr="00B92418">
        <w:rPr>
          <w:rFonts w:ascii="Arial" w:eastAsia="Yu Mincho" w:hAnsi="Arial" w:cs="Arial"/>
          <w:color w:val="000000"/>
          <w:kern w:val="0"/>
          <w:sz w:val="18"/>
          <w:szCs w:val="18"/>
        </w:rPr>
        <w:t>).</w:t>
      </w:r>
    </w:p>
    <w:p w14:paraId="7433409E" w14:textId="77777777" w:rsidR="00E91FD8" w:rsidRPr="00B92418" w:rsidRDefault="00E91FD8" w:rsidP="00E91FD8">
      <w:pPr>
        <w:widowControl w:val="0"/>
        <w:autoSpaceDE w:val="0"/>
        <w:autoSpaceDN w:val="0"/>
        <w:adjustRightInd w:val="0"/>
        <w:spacing w:before="200" w:after="0" w:line="240" w:lineRule="auto"/>
        <w:jc w:val="both"/>
        <w:rPr>
          <w:rFonts w:ascii="Arial" w:eastAsia="Yu Mincho" w:hAnsi="Arial" w:cs="Arial"/>
          <w:i/>
          <w:iCs/>
          <w:color w:val="000000"/>
          <w:kern w:val="0"/>
          <w:sz w:val="18"/>
          <w:szCs w:val="18"/>
        </w:rPr>
      </w:pPr>
      <w:r w:rsidRPr="00B92418">
        <w:rPr>
          <w:rFonts w:ascii="Arial" w:eastAsia="Yu Mincho" w:hAnsi="Arial" w:cs="Arial"/>
          <w:i/>
          <w:iCs/>
          <w:color w:val="000000"/>
          <w:kern w:val="0"/>
          <w:sz w:val="18"/>
          <w:szCs w:val="18"/>
        </w:rPr>
        <w:t xml:space="preserve">Contributed by </w:t>
      </w:r>
      <w:hyperlink r:id="rId54"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p>
    <w:p w14:paraId="05B84F44" w14:textId="45115A67" w:rsidR="009F3011" w:rsidRDefault="009F3011" w:rsidP="009F3011">
      <w:pPr>
        <w:widowControl w:val="0"/>
        <w:autoSpaceDE w:val="0"/>
        <w:autoSpaceDN w:val="0"/>
        <w:adjustRightInd w:val="0"/>
        <w:spacing w:after="0" w:line="240" w:lineRule="auto"/>
        <w:rPr>
          <w:rFonts w:ascii="Arial" w:hAnsi="Arial" w:cs="Arial"/>
          <w:b/>
          <w:bCs/>
          <w:color w:val="252525"/>
          <w:kern w:val="0"/>
          <w:sz w:val="36"/>
          <w:szCs w:val="36"/>
        </w:rPr>
      </w:pPr>
      <w:r>
        <w:rPr>
          <w:rFonts w:ascii="Arial" w:hAnsi="Arial" w:cs="Arial"/>
          <w:i/>
          <w:iCs/>
          <w:color w:val="000000"/>
          <w:kern w:val="0"/>
          <w:sz w:val="18"/>
          <w:szCs w:val="18"/>
        </w:rPr>
        <w:br w:type="page"/>
      </w:r>
      <w:r>
        <w:rPr>
          <w:rFonts w:ascii="Arial" w:hAnsi="Arial" w:cs="Arial"/>
          <w:b/>
          <w:bCs/>
          <w:color w:val="252525"/>
          <w:kern w:val="0"/>
          <w:sz w:val="36"/>
          <w:szCs w:val="36"/>
        </w:rPr>
        <w:lastRenderedPageBreak/>
        <w:t>Member State Implementation: Appropriate and Proportionate Remuneration, Transparency, and Contract Adjustment Mechanism, Articles 18 to 20</w:t>
      </w:r>
    </w:p>
    <w:p w14:paraId="4831FB6D"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p>
    <w:p w14:paraId="40876568" w14:textId="77777777" w:rsidR="009F3011" w:rsidRDefault="009F3011" w:rsidP="009F3011">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 </w:t>
      </w:r>
    </w:p>
    <w:p w14:paraId="254A1456" w14:textId="77777777" w:rsidR="009F3011" w:rsidRDefault="009F3011" w:rsidP="009F3011">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A Practice Note providing a summary of the implementation of Articles 18 to 20 of the Digital Copyright Directive (</w:t>
      </w:r>
      <w:r>
        <w:rPr>
          <w:rFonts w:ascii="Arial" w:hAnsi="Arial" w:cs="Arial"/>
          <w:i/>
          <w:iCs/>
          <w:color w:val="777777"/>
          <w:kern w:val="0"/>
        </w:rPr>
        <w:t>(EU) 2019/790</w:t>
      </w:r>
      <w:r>
        <w:rPr>
          <w:rFonts w:ascii="Arial" w:hAnsi="Arial" w:cs="Arial"/>
          <w:color w:val="777777"/>
          <w:kern w:val="0"/>
        </w:rPr>
        <w:t>) by the EU member states.</w:t>
      </w:r>
    </w:p>
    <w:p w14:paraId="25FADAA5" w14:textId="77777777" w:rsidR="009F3011" w:rsidRDefault="009F3011" w:rsidP="009F3011">
      <w:pPr>
        <w:widowControl w:val="0"/>
        <w:pBdr>
          <w:top w:val="single" w:sz="8" w:space="0" w:color="CCCCCC"/>
          <w:bottom w:val="single" w:sz="8" w:space="0" w:color="CCCCCC"/>
        </w:pBdr>
        <w:autoSpaceDE w:val="0"/>
        <w:autoSpaceDN w:val="0"/>
        <w:adjustRightInd w:val="0"/>
        <w:spacing w:after="400" w:line="240" w:lineRule="auto"/>
        <w:jc w:val="both"/>
        <w:rPr>
          <w:rFonts w:ascii="Arial" w:hAnsi="Arial" w:cs="Arial"/>
          <w:color w:val="777777"/>
          <w:kern w:val="0"/>
        </w:rPr>
      </w:pPr>
      <w:r>
        <w:rPr>
          <w:rFonts w:ascii="Arial" w:hAnsi="Arial" w:cs="Arial"/>
          <w:color w:val="777777"/>
          <w:kern w:val="0"/>
        </w:rPr>
        <w:t>  </w:t>
      </w:r>
    </w:p>
    <w:p w14:paraId="6F10C40B" w14:textId="77777777" w:rsidR="009F3011" w:rsidRDefault="009F3011" w:rsidP="009F3011">
      <w:pPr>
        <w:widowControl w:val="0"/>
        <w:autoSpaceDE w:val="0"/>
        <w:autoSpaceDN w:val="0"/>
        <w:adjustRightInd w:val="0"/>
        <w:spacing w:before="240" w:after="0" w:line="240" w:lineRule="auto"/>
        <w:jc w:val="both"/>
        <w:rPr>
          <w:rFonts w:ascii="Arial" w:hAnsi="Arial" w:cs="Arial"/>
          <w:color w:val="000000"/>
          <w:kern w:val="0"/>
          <w:sz w:val="18"/>
          <w:szCs w:val="18"/>
        </w:rPr>
      </w:pPr>
      <w:bookmarkStart w:id="47" w:name="co_anchor_Iad87523d859211ee8921fbef1a541"/>
      <w:bookmarkEnd w:id="47"/>
      <w:r>
        <w:rPr>
          <w:rFonts w:ascii="Arial" w:hAnsi="Arial" w:cs="Arial"/>
          <w:color w:val="000000"/>
          <w:kern w:val="0"/>
          <w:sz w:val="18"/>
          <w:szCs w:val="18"/>
        </w:rPr>
        <w:t xml:space="preserve">The </w:t>
      </w:r>
      <w:hyperlink r:id="rId55" w:history="1">
        <w:r>
          <w:rPr>
            <w:rFonts w:ascii="Arial" w:hAnsi="Arial" w:cs="Arial"/>
            <w:i/>
            <w:iCs/>
            <w:color w:val="0E568C"/>
            <w:kern w:val="0"/>
            <w:sz w:val="18"/>
            <w:szCs w:val="18"/>
          </w:rPr>
          <w:t>Digital Copyright Directive ((EU) 2019/790)</w:t>
        </w:r>
      </w:hyperlink>
      <w:r>
        <w:rPr>
          <w:rFonts w:ascii="Arial" w:hAnsi="Arial" w:cs="Arial"/>
          <w:color w:val="000000"/>
          <w:kern w:val="0"/>
          <w:sz w:val="18"/>
          <w:szCs w:val="18"/>
        </w:rPr>
        <w:t>) (Directive) entered into force on 6 June 2019. Member states were given until 7 June 2021 to transpose the Directive into national law.</w:t>
      </w:r>
    </w:p>
    <w:p w14:paraId="713DCFA1"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B535A95"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Practice Note provides a summary of the implementation status of Articles 18 to 20 of the Directive in each member state apart from Luxembourg.</w:t>
      </w:r>
    </w:p>
    <w:p w14:paraId="77C6F326"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66ADDB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Articles 18 to 20 concern measures to improve the functioning of the copyright market by providing guidelines for fair remuneration in exploitation contracts of authors and performers.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of the implementation in a specific jurisdiction as exactly corresponding, closely corresponding, or differing from the Directive is based on the opinion of the contributing firm or office in that jurisdiction.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reflects a judgment about whether the member state’s implementation has major substantive differences from the Directive.</w:t>
      </w:r>
    </w:p>
    <w:p w14:paraId="6CC9428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00AD91E"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Note discusses the extent of implementation of Articles 18 to 20, implementing laws and relevant dates, and plans for future measures where applicable.</w:t>
      </w:r>
    </w:p>
    <w:p w14:paraId="3B3808E0"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FB93CF6"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links to resources relating to the implementation of other Articles of the Directive and resources providing a general overview and summaries of key provisions of the Directive (including Articles 18 to 20), see </w:t>
      </w:r>
      <w:hyperlink r:id="rId56" w:history="1">
        <w:r>
          <w:rPr>
            <w:rFonts w:ascii="Arial" w:hAnsi="Arial" w:cs="Arial"/>
            <w:i/>
            <w:iCs/>
            <w:color w:val="0E568C"/>
            <w:kern w:val="0"/>
            <w:sz w:val="18"/>
            <w:szCs w:val="18"/>
          </w:rPr>
          <w:t>Digital Copyright Directive Toolkit (International)</w:t>
        </w:r>
      </w:hyperlink>
      <w:r>
        <w:rPr>
          <w:rFonts w:ascii="Arial" w:hAnsi="Arial" w:cs="Arial"/>
          <w:color w:val="000000"/>
          <w:kern w:val="0"/>
          <w:sz w:val="18"/>
          <w:szCs w:val="18"/>
        </w:rPr>
        <w:t>.</w:t>
      </w:r>
    </w:p>
    <w:p w14:paraId="30648AB3"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C29CD12"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bookmarkStart w:id="48" w:name="co_anchor_a970076_1"/>
      <w:bookmarkEnd w:id="48"/>
      <w:r>
        <w:rPr>
          <w:rFonts w:ascii="Arial" w:hAnsi="Arial" w:cs="Arial"/>
          <w:color w:val="000000"/>
          <w:kern w:val="0"/>
          <w:sz w:val="18"/>
          <w:szCs w:val="18"/>
        </w:rPr>
        <w:t> </w:t>
      </w:r>
    </w:p>
    <w:p w14:paraId="0AACEF6D"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23: Common Provision Applicable to Articles 18 to 22</w:t>
      </w:r>
    </w:p>
    <w:p w14:paraId="2769F1CE"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66E3112"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23 provides that any contractual provision that prevents compliance with Articles 19, 20, and 21 is unenforceable in relation to authors and performers (</w:t>
      </w:r>
      <w:r>
        <w:rPr>
          <w:rFonts w:ascii="Arial" w:hAnsi="Arial" w:cs="Arial"/>
          <w:i/>
          <w:iCs/>
          <w:color w:val="000000"/>
          <w:kern w:val="0"/>
          <w:sz w:val="18"/>
          <w:szCs w:val="18"/>
        </w:rPr>
        <w:t>Article 23(1), Directive</w:t>
      </w:r>
      <w:r>
        <w:rPr>
          <w:rFonts w:ascii="Arial" w:hAnsi="Arial" w:cs="Arial"/>
          <w:color w:val="000000"/>
          <w:kern w:val="0"/>
          <w:sz w:val="18"/>
          <w:szCs w:val="18"/>
        </w:rPr>
        <w:t>).</w:t>
      </w:r>
    </w:p>
    <w:p w14:paraId="6C5D5315"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3493AC6"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Also, it states that Articles 18 to 22 of Directive do not apply to authors of a computer program within the meaning of Article 2 of </w:t>
      </w:r>
      <w:hyperlink r:id="rId57" w:history="1">
        <w:r>
          <w:rPr>
            <w:rFonts w:ascii="Arial" w:hAnsi="Arial" w:cs="Arial"/>
            <w:i/>
            <w:iCs/>
            <w:color w:val="0E568C"/>
            <w:kern w:val="0"/>
            <w:sz w:val="18"/>
            <w:szCs w:val="18"/>
          </w:rPr>
          <w:t>Directive 2009/24/EC</w:t>
        </w:r>
      </w:hyperlink>
      <w:r>
        <w:rPr>
          <w:rFonts w:ascii="Arial" w:hAnsi="Arial" w:cs="Arial"/>
          <w:color w:val="000000"/>
          <w:kern w:val="0"/>
          <w:sz w:val="18"/>
          <w:szCs w:val="18"/>
        </w:rPr>
        <w:t xml:space="preserve"> (</w:t>
      </w:r>
      <w:r>
        <w:rPr>
          <w:rFonts w:ascii="Arial" w:hAnsi="Arial" w:cs="Arial"/>
          <w:i/>
          <w:iCs/>
          <w:color w:val="000000"/>
          <w:kern w:val="0"/>
          <w:sz w:val="18"/>
          <w:szCs w:val="18"/>
        </w:rPr>
        <w:t>Article 23(2), Directive</w:t>
      </w:r>
      <w:r>
        <w:rPr>
          <w:rFonts w:ascii="Arial" w:hAnsi="Arial" w:cs="Arial"/>
          <w:color w:val="000000"/>
          <w:kern w:val="0"/>
          <w:sz w:val="18"/>
          <w:szCs w:val="18"/>
        </w:rPr>
        <w:t xml:space="preserve">). For more information about Article 23 and its implementation by the member states, see </w:t>
      </w:r>
      <w:hyperlink r:id="rId58" w:anchor="co_anchor_a365543" w:history="1">
        <w:r>
          <w:rPr>
            <w:rFonts w:ascii="Arial" w:hAnsi="Arial" w:cs="Arial"/>
            <w:i/>
            <w:iCs/>
            <w:color w:val="0E568C"/>
            <w:kern w:val="0"/>
            <w:sz w:val="18"/>
            <w:szCs w:val="18"/>
          </w:rPr>
          <w:t>Practice Note, Digital Copyright Directive Member State Implementation: Alternative Dispute Resolution Procedure and Right of Revocation, Articles 21 to 23: Article 23: No Binding Force of Contractual Diverging Clauses</w:t>
        </w:r>
      </w:hyperlink>
      <w:r>
        <w:rPr>
          <w:rFonts w:ascii="Arial" w:hAnsi="Arial" w:cs="Arial"/>
          <w:color w:val="000000"/>
          <w:kern w:val="0"/>
          <w:sz w:val="18"/>
          <w:szCs w:val="18"/>
        </w:rPr>
        <w:t>.</w:t>
      </w:r>
    </w:p>
    <w:p w14:paraId="3B60985E"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3C23135"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bookmarkStart w:id="49" w:name="co_anchor_a165237_1"/>
      <w:bookmarkEnd w:id="49"/>
      <w:r>
        <w:rPr>
          <w:rFonts w:ascii="Arial" w:hAnsi="Arial" w:cs="Arial"/>
          <w:color w:val="000000"/>
          <w:kern w:val="0"/>
          <w:sz w:val="18"/>
          <w:szCs w:val="18"/>
        </w:rPr>
        <w:t> </w:t>
      </w:r>
    </w:p>
    <w:p w14:paraId="4BE676AD"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18: Principle of Appropriate and Proportionate Remuneration</w:t>
      </w:r>
    </w:p>
    <w:p w14:paraId="63639C11"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F67347A"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18(1) of the Directive requires member states to ensure that authors and performers who license or transfer their exclusive rights for the exploitation of their works or other subject-matter are entitled to receive appropriate and proportionate remuneration. </w:t>
      </w:r>
    </w:p>
    <w:p w14:paraId="355539A3"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190EBDF"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Member states are free to use different mechanisms and to take into account the principle of contractual freedom and a fair balance of rights and interests to implement this principle (</w:t>
      </w:r>
      <w:r>
        <w:rPr>
          <w:rFonts w:ascii="Arial" w:hAnsi="Arial" w:cs="Arial"/>
          <w:i/>
          <w:iCs/>
          <w:color w:val="000000"/>
          <w:kern w:val="0"/>
          <w:sz w:val="18"/>
          <w:szCs w:val="18"/>
        </w:rPr>
        <w:t>Article 18(2), Directive</w:t>
      </w:r>
      <w:r>
        <w:rPr>
          <w:rFonts w:ascii="Arial" w:hAnsi="Arial" w:cs="Arial"/>
          <w:color w:val="000000"/>
          <w:kern w:val="0"/>
          <w:sz w:val="18"/>
          <w:szCs w:val="18"/>
        </w:rPr>
        <w:t>).</w:t>
      </w:r>
    </w:p>
    <w:p w14:paraId="4FB592B1"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1AA86E0"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50" w:name="co_anchor_a390703_1"/>
      <w:bookmarkStart w:id="51" w:name="co_anchor_a419789_1"/>
      <w:bookmarkEnd w:id="50"/>
      <w:bookmarkEnd w:id="51"/>
    </w:p>
    <w:p w14:paraId="0604DFF9"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18</w:t>
      </w:r>
    </w:p>
    <w:p w14:paraId="04110777"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C580696"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52" w:name="co_anchor_a994841_1"/>
      <w:bookmarkEnd w:id="52"/>
    </w:p>
    <w:p w14:paraId="6C1A9D17" w14:textId="68005245"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lastRenderedPageBreak/>
        <w:t>Estonia</w:t>
      </w:r>
    </w:p>
    <w:p w14:paraId="54096920"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8BF15A8"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xml:space="preserve">The Estonian laws implementing Article 18 closely correspond to the text of the Directive (sections 14(1) and 68(1), </w:t>
      </w:r>
      <w:hyperlink r:id="rId59" w:history="1">
        <w:r w:rsidRPr="00B92418">
          <w:rPr>
            <w:rFonts w:ascii="Arial" w:eastAsia="Yu Mincho" w:hAnsi="Arial" w:cs="Arial"/>
            <w:i/>
            <w:iCs/>
            <w:color w:val="0E568C"/>
            <w:kern w:val="0"/>
            <w:sz w:val="18"/>
            <w:szCs w:val="18"/>
          </w:rPr>
          <w:t>Copyright Act</w:t>
        </w:r>
      </w:hyperlink>
      <w:r w:rsidRPr="00B92418">
        <w:rPr>
          <w:rFonts w:ascii="Arial" w:eastAsia="Yu Mincho" w:hAnsi="Arial" w:cs="Arial"/>
          <w:color w:val="000000"/>
          <w:kern w:val="0"/>
          <w:sz w:val="18"/>
          <w:szCs w:val="18"/>
        </w:rPr>
        <w:t>, RT I 1992, 49, 615 (</w:t>
      </w:r>
      <w:proofErr w:type="spellStart"/>
      <w:r w:rsidRPr="00B92418">
        <w:rPr>
          <w:rFonts w:ascii="Arial" w:eastAsia="Yu Mincho" w:hAnsi="Arial" w:cs="Arial"/>
          <w:i/>
          <w:iCs/>
          <w:color w:val="000000"/>
          <w:kern w:val="0"/>
          <w:sz w:val="18"/>
          <w:szCs w:val="18"/>
        </w:rPr>
        <w:t>Autoriõiguse</w:t>
      </w:r>
      <w:proofErr w:type="spellEnd"/>
      <w:r w:rsidRPr="00B92418">
        <w:rPr>
          <w:rFonts w:ascii="Arial" w:eastAsia="Yu Mincho" w:hAnsi="Arial" w:cs="Arial"/>
          <w:i/>
          <w:iCs/>
          <w:color w:val="000000"/>
          <w:kern w:val="0"/>
          <w:sz w:val="18"/>
          <w:szCs w:val="18"/>
        </w:rPr>
        <w:t xml:space="preserve"> </w:t>
      </w:r>
      <w:proofErr w:type="spellStart"/>
      <w:r w:rsidRPr="00B92418">
        <w:rPr>
          <w:rFonts w:ascii="Arial" w:eastAsia="Yu Mincho" w:hAnsi="Arial" w:cs="Arial"/>
          <w:i/>
          <w:iCs/>
          <w:color w:val="000000"/>
          <w:kern w:val="0"/>
          <w:sz w:val="18"/>
          <w:szCs w:val="18"/>
        </w:rPr>
        <w:t>seadus</w:t>
      </w:r>
      <w:proofErr w:type="spellEnd"/>
      <w:r w:rsidRPr="00B92418">
        <w:rPr>
          <w:rFonts w:ascii="Arial" w:eastAsia="Yu Mincho" w:hAnsi="Arial" w:cs="Arial"/>
          <w:color w:val="000000"/>
          <w:kern w:val="0"/>
          <w:sz w:val="18"/>
          <w:szCs w:val="18"/>
        </w:rPr>
        <w:t>) (Estonian Copyright Act)).</w:t>
      </w:r>
    </w:p>
    <w:p w14:paraId="15AE9C7C"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66B5FB57"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i/>
          <w:iCs/>
          <w:color w:val="000000"/>
          <w:kern w:val="0"/>
          <w:sz w:val="18"/>
          <w:szCs w:val="18"/>
        </w:rPr>
      </w:pPr>
      <w:r w:rsidRPr="00B92418">
        <w:rPr>
          <w:rFonts w:ascii="Arial" w:eastAsia="Yu Mincho" w:hAnsi="Arial" w:cs="Arial"/>
          <w:i/>
          <w:iCs/>
          <w:color w:val="000000"/>
          <w:kern w:val="0"/>
          <w:sz w:val="18"/>
          <w:szCs w:val="18"/>
        </w:rPr>
        <w:t xml:space="preserve">Contributed by </w:t>
      </w:r>
      <w:hyperlink r:id="rId60"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p>
    <w:p w14:paraId="1CF0F655" w14:textId="6249ED34" w:rsidR="00F70498" w:rsidRDefault="00F70498" w:rsidP="00217AAB">
      <w:pPr>
        <w:widowControl w:val="0"/>
        <w:autoSpaceDE w:val="0"/>
        <w:autoSpaceDN w:val="0"/>
        <w:adjustRightInd w:val="0"/>
        <w:spacing w:after="0" w:line="240" w:lineRule="auto"/>
        <w:jc w:val="both"/>
        <w:rPr>
          <w:rFonts w:ascii="Arial" w:hAnsi="Arial" w:cs="Arial"/>
          <w:i/>
          <w:iCs/>
          <w:color w:val="000000"/>
          <w:kern w:val="0"/>
          <w:sz w:val="18"/>
          <w:szCs w:val="18"/>
        </w:rPr>
      </w:pPr>
    </w:p>
    <w:p w14:paraId="2AFE6C35" w14:textId="243981E3" w:rsidR="009F3011" w:rsidRPr="00F8130A" w:rsidRDefault="009F3011" w:rsidP="009F301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19: Transparency Obligation</w:t>
      </w:r>
    </w:p>
    <w:p w14:paraId="7A862619"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bookmarkStart w:id="53" w:name="co_anchor_a795930_1"/>
      <w:bookmarkEnd w:id="53"/>
      <w:r>
        <w:rPr>
          <w:rFonts w:ascii="Arial" w:hAnsi="Arial" w:cs="Arial"/>
          <w:color w:val="000000"/>
          <w:kern w:val="0"/>
          <w:sz w:val="18"/>
          <w:szCs w:val="18"/>
        </w:rPr>
        <w:t> </w:t>
      </w:r>
    </w:p>
    <w:p w14:paraId="07708738"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19 provides that member states must ensure that authors and performers receive, at least once a year, up-to-date, relevant, and comprehensive information on the exploitation of their works and performances from the parties to whom they have licensed or transferred their rights (</w:t>
      </w:r>
      <w:r>
        <w:rPr>
          <w:rFonts w:ascii="Arial" w:hAnsi="Arial" w:cs="Arial"/>
          <w:i/>
          <w:iCs/>
          <w:color w:val="000000"/>
          <w:kern w:val="0"/>
          <w:sz w:val="18"/>
          <w:szCs w:val="18"/>
        </w:rPr>
        <w:t>Article 19(1), Directive</w:t>
      </w:r>
      <w:r>
        <w:rPr>
          <w:rFonts w:ascii="Arial" w:hAnsi="Arial" w:cs="Arial"/>
          <w:color w:val="000000"/>
          <w:kern w:val="0"/>
          <w:sz w:val="18"/>
          <w:szCs w:val="18"/>
        </w:rPr>
        <w:t>).</w:t>
      </w:r>
    </w:p>
    <w:p w14:paraId="030025D2"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37B79ECA"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right to receive information should also be extended to sub-licensees if the first contractual counterpart does not hold all the information and the authors, performers, or their representatives request the information from the sub-licensee. Member states may provide that any request to sub-licensees pursuant to Article 19(1) is made directly or indirectly through the contractual counterpart of the author or the performer. (</w:t>
      </w:r>
      <w:r>
        <w:rPr>
          <w:rFonts w:ascii="Arial" w:hAnsi="Arial" w:cs="Arial"/>
          <w:i/>
          <w:iCs/>
          <w:color w:val="000000"/>
          <w:kern w:val="0"/>
          <w:sz w:val="18"/>
          <w:szCs w:val="18"/>
        </w:rPr>
        <w:t>Article 19(2), Directive.</w:t>
      </w:r>
      <w:r>
        <w:rPr>
          <w:rFonts w:ascii="Arial" w:hAnsi="Arial" w:cs="Arial"/>
          <w:color w:val="000000"/>
          <w:kern w:val="0"/>
          <w:sz w:val="18"/>
          <w:szCs w:val="18"/>
        </w:rPr>
        <w:t>)</w:t>
      </w:r>
    </w:p>
    <w:p w14:paraId="1A537963"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F6498D2"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 Directive provides that the obligation to provide information should be proportionate and effective in ensuring a high level of transparency, but member states can provide limitations where the administrative burden would become disproportionate in the light of the revenues generated by the exploitation (</w:t>
      </w:r>
      <w:r>
        <w:rPr>
          <w:rFonts w:ascii="Arial" w:hAnsi="Arial" w:cs="Arial"/>
          <w:i/>
          <w:iCs/>
          <w:color w:val="000000"/>
          <w:kern w:val="0"/>
          <w:sz w:val="18"/>
          <w:szCs w:val="18"/>
        </w:rPr>
        <w:t>Article 19(3), Directive</w:t>
      </w:r>
      <w:r>
        <w:rPr>
          <w:rFonts w:ascii="Arial" w:hAnsi="Arial" w:cs="Arial"/>
          <w:color w:val="000000"/>
          <w:kern w:val="0"/>
          <w:sz w:val="18"/>
          <w:szCs w:val="18"/>
        </w:rPr>
        <w:t>).</w:t>
      </w:r>
    </w:p>
    <w:p w14:paraId="21475934"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935DA1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Member states can also decide that this right does not extend to authors or performers whose contribution to the overall work or performance is not significant, unless the author or performer demonstrates that they require the information for the exercise of their rights under Article 20(1) (contract adjustment mechanism) and requests the information for that purpose (</w:t>
      </w:r>
      <w:r>
        <w:rPr>
          <w:rFonts w:ascii="Arial" w:hAnsi="Arial" w:cs="Arial"/>
          <w:i/>
          <w:iCs/>
          <w:color w:val="000000"/>
          <w:kern w:val="0"/>
          <w:sz w:val="18"/>
          <w:szCs w:val="18"/>
        </w:rPr>
        <w:t>Article 19(4), Directive</w:t>
      </w:r>
      <w:r>
        <w:rPr>
          <w:rFonts w:ascii="Arial" w:hAnsi="Arial" w:cs="Arial"/>
          <w:color w:val="000000"/>
          <w:kern w:val="0"/>
          <w:sz w:val="18"/>
          <w:szCs w:val="18"/>
        </w:rPr>
        <w:t>).</w:t>
      </w:r>
    </w:p>
    <w:p w14:paraId="31FD432F"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C0721D6"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Member states also can provide that, for agreements subject to or based on collective bargaining agreements, the transparency rules of the relevant collective bargaining agreement apply (</w:t>
      </w:r>
      <w:r>
        <w:rPr>
          <w:rFonts w:ascii="Arial" w:hAnsi="Arial" w:cs="Arial"/>
          <w:i/>
          <w:iCs/>
          <w:color w:val="000000"/>
          <w:kern w:val="0"/>
          <w:sz w:val="18"/>
          <w:szCs w:val="18"/>
        </w:rPr>
        <w:t>Article 19(5), Directive</w:t>
      </w:r>
      <w:r>
        <w:rPr>
          <w:rFonts w:ascii="Arial" w:hAnsi="Arial" w:cs="Arial"/>
          <w:color w:val="000000"/>
          <w:kern w:val="0"/>
          <w:sz w:val="18"/>
          <w:szCs w:val="18"/>
        </w:rPr>
        <w:t>).</w:t>
      </w:r>
    </w:p>
    <w:p w14:paraId="18A9FEB0"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C9C67A6"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obligation in Article 19(1) does not apply in respect of agreements concluded by entities defined in Article 3(a) and (b) of </w:t>
      </w:r>
      <w:hyperlink r:id="rId61" w:history="1">
        <w:r>
          <w:rPr>
            <w:rFonts w:ascii="Arial" w:hAnsi="Arial" w:cs="Arial"/>
            <w:i/>
            <w:iCs/>
            <w:color w:val="0E568C"/>
            <w:kern w:val="0"/>
            <w:sz w:val="18"/>
            <w:szCs w:val="18"/>
          </w:rPr>
          <w:t>Directive 2014/26/EU</w:t>
        </w:r>
      </w:hyperlink>
      <w:r>
        <w:rPr>
          <w:rFonts w:ascii="Arial" w:hAnsi="Arial" w:cs="Arial"/>
          <w:color w:val="000000"/>
          <w:kern w:val="0"/>
          <w:sz w:val="18"/>
          <w:szCs w:val="18"/>
        </w:rPr>
        <w:t xml:space="preserve"> on collective rights management (CRM Directive) (that is, certain CMOs and independent management entities) or by other entities subject to the national rules implementing the CRM Directive (</w:t>
      </w:r>
      <w:r>
        <w:rPr>
          <w:rFonts w:ascii="Arial" w:hAnsi="Arial" w:cs="Arial"/>
          <w:i/>
          <w:iCs/>
          <w:color w:val="000000"/>
          <w:kern w:val="0"/>
          <w:sz w:val="18"/>
          <w:szCs w:val="18"/>
        </w:rPr>
        <w:t>Article 19(6), Directive</w:t>
      </w:r>
      <w:r>
        <w:rPr>
          <w:rFonts w:ascii="Arial" w:hAnsi="Arial" w:cs="Arial"/>
          <w:color w:val="000000"/>
          <w:kern w:val="0"/>
          <w:sz w:val="18"/>
          <w:szCs w:val="18"/>
        </w:rPr>
        <w:t>).</w:t>
      </w:r>
    </w:p>
    <w:p w14:paraId="2741309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E675C6A"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54" w:name="co_anchor_a928846_1"/>
      <w:bookmarkStart w:id="55" w:name="co_anchor_a841504_1"/>
      <w:bookmarkEnd w:id="54"/>
      <w:bookmarkEnd w:id="55"/>
    </w:p>
    <w:p w14:paraId="6E513FA6"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19</w:t>
      </w:r>
    </w:p>
    <w:p w14:paraId="2D4893D3" w14:textId="45D679C9" w:rsidR="009F3011" w:rsidRP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56" w:name="co_anchor_a258973_1"/>
      <w:bookmarkEnd w:id="56"/>
    </w:p>
    <w:p w14:paraId="392D5DF9" w14:textId="790A4AFB"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1C7AF000"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E31C704"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The Estonian law implementing Article 19 closely corresponds with the Directive. Noteworthy points are the following:</w:t>
      </w:r>
    </w:p>
    <w:p w14:paraId="26ACA531"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484A203E" w14:textId="77777777" w:rsidR="00E91FD8" w:rsidRPr="00B92418" w:rsidRDefault="00E91FD8" w:rsidP="00E91FD8">
      <w:pPr>
        <w:widowControl w:val="0"/>
        <w:numPr>
          <w:ilvl w:val="0"/>
          <w:numId w:val="417"/>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 xml:space="preserve">The </w:t>
      </w:r>
      <w:hyperlink r:id="rId62" w:history="1">
        <w:r w:rsidRPr="00B92418">
          <w:rPr>
            <w:rFonts w:ascii="Arial" w:eastAsia="Yu Mincho" w:hAnsi="Arial" w:cs="Arial"/>
            <w:i/>
            <w:iCs/>
            <w:color w:val="0E568C"/>
            <w:kern w:val="0"/>
            <w:sz w:val="18"/>
            <w:szCs w:val="18"/>
          </w:rPr>
          <w:t>Estonian Copyright Act</w:t>
        </w:r>
      </w:hyperlink>
      <w:r w:rsidRPr="00B92418">
        <w:rPr>
          <w:rFonts w:ascii="Arial" w:eastAsia="Yu Mincho" w:hAnsi="Arial" w:cs="Arial"/>
          <w:color w:val="000000"/>
          <w:kern w:val="0"/>
          <w:sz w:val="18"/>
          <w:szCs w:val="18"/>
        </w:rPr>
        <w:t xml:space="preserve"> establishes two exceptions from the general transparency and notification obligation:</w:t>
      </w:r>
    </w:p>
    <w:p w14:paraId="5EC3C363" w14:textId="77777777" w:rsidR="00E91FD8" w:rsidRPr="00B92418" w:rsidRDefault="00E91FD8" w:rsidP="00046445">
      <w:pPr>
        <w:widowControl w:val="0"/>
        <w:numPr>
          <w:ilvl w:val="0"/>
          <w:numId w:val="429"/>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when the performance of the notification obligation would be unreasonably burdensome or expensive when compared to the revenue to be received from the use of the work or performance, the obligation is limited to the type and level of information the submission of which can be reasonably expected (section 491(4), Estonian Copyright Act); and</w:t>
      </w:r>
    </w:p>
    <w:p w14:paraId="172B9724" w14:textId="77777777" w:rsidR="00E91FD8" w:rsidRPr="00B92418" w:rsidRDefault="00E91FD8" w:rsidP="00046445">
      <w:pPr>
        <w:widowControl w:val="0"/>
        <w:numPr>
          <w:ilvl w:val="0"/>
          <w:numId w:val="429"/>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the notification obligation does not apply if the contribution of the author or performer is not significant considering the entire work or performance, unless the author or performer submits a reasoned request for information necessary for exercising their rights to demand adjustment of the contract (section 491(5), Estonian Copyright Act).</w:t>
      </w:r>
    </w:p>
    <w:p w14:paraId="7E520250" w14:textId="77777777" w:rsidR="00E91FD8" w:rsidRPr="00B92418" w:rsidRDefault="00E91FD8" w:rsidP="00E91FD8">
      <w:pPr>
        <w:widowControl w:val="0"/>
        <w:numPr>
          <w:ilvl w:val="0"/>
          <w:numId w:val="420"/>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Estonia has not transposed Article 19(5) of the Directive as collective bargaining agreements are not common in the relevant sectors in Estonia.</w:t>
      </w:r>
    </w:p>
    <w:p w14:paraId="2B2FA6C8" w14:textId="77777777" w:rsidR="00E91FD8" w:rsidRPr="00B92418" w:rsidRDefault="00E91FD8" w:rsidP="00E91FD8">
      <w:pPr>
        <w:widowControl w:val="0"/>
        <w:numPr>
          <w:ilvl w:val="0"/>
          <w:numId w:val="421"/>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Parties who are subject to the notification obligation are experiencing difficulties in determining which authors and performers need to be notified (that is, in determining whose contribution should be considered as significant with regard to the work or performance as a whole) and what kind of information they must submit (that is, what exactly should be included under “all revenues generated”).</w:t>
      </w:r>
    </w:p>
    <w:p w14:paraId="5E1E19E6" w14:textId="77777777" w:rsidR="00E91FD8" w:rsidRPr="00B92418" w:rsidRDefault="00E91FD8" w:rsidP="00E91FD8">
      <w:pPr>
        <w:widowControl w:val="0"/>
        <w:autoSpaceDE w:val="0"/>
        <w:autoSpaceDN w:val="0"/>
        <w:adjustRightInd w:val="0"/>
        <w:spacing w:before="200" w:after="0" w:line="240" w:lineRule="auto"/>
        <w:jc w:val="both"/>
        <w:rPr>
          <w:rFonts w:ascii="Arial" w:eastAsia="Yu Mincho" w:hAnsi="Arial" w:cs="Arial"/>
          <w:i/>
          <w:iCs/>
          <w:color w:val="000000"/>
          <w:kern w:val="0"/>
          <w:sz w:val="18"/>
          <w:szCs w:val="18"/>
        </w:rPr>
      </w:pPr>
      <w:r w:rsidRPr="00B92418">
        <w:rPr>
          <w:rFonts w:ascii="Arial" w:eastAsia="Yu Mincho" w:hAnsi="Arial" w:cs="Arial"/>
          <w:i/>
          <w:iCs/>
          <w:color w:val="000000"/>
          <w:kern w:val="0"/>
          <w:sz w:val="18"/>
          <w:szCs w:val="18"/>
        </w:rPr>
        <w:lastRenderedPageBreak/>
        <w:t xml:space="preserve">Contributed by </w:t>
      </w:r>
      <w:hyperlink r:id="rId63"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p>
    <w:p w14:paraId="20334CC8" w14:textId="77777777" w:rsidR="009F3011" w:rsidRDefault="009F3011" w:rsidP="00217AAB">
      <w:pPr>
        <w:widowControl w:val="0"/>
        <w:autoSpaceDE w:val="0"/>
        <w:autoSpaceDN w:val="0"/>
        <w:adjustRightInd w:val="0"/>
        <w:spacing w:after="0" w:line="240" w:lineRule="auto"/>
        <w:jc w:val="both"/>
        <w:rPr>
          <w:rFonts w:ascii="Arial" w:hAnsi="Arial" w:cs="Arial"/>
          <w:i/>
          <w:iCs/>
          <w:color w:val="000000"/>
          <w:kern w:val="0"/>
          <w:sz w:val="18"/>
          <w:szCs w:val="18"/>
        </w:rPr>
      </w:pPr>
    </w:p>
    <w:p w14:paraId="3A745238"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20: Contract Adjustment Mechanism</w:t>
      </w:r>
    </w:p>
    <w:p w14:paraId="1B8312D3"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5329951"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bookmarkStart w:id="57" w:name="co_anchor_a198137_1"/>
      <w:bookmarkEnd w:id="57"/>
      <w:r>
        <w:rPr>
          <w:rFonts w:ascii="Arial" w:hAnsi="Arial" w:cs="Arial"/>
          <w:color w:val="000000"/>
          <w:kern w:val="0"/>
          <w:sz w:val="18"/>
          <w:szCs w:val="18"/>
        </w:rPr>
        <w:t> </w:t>
      </w:r>
    </w:p>
    <w:p w14:paraId="01305C78"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20 provides a contract adjustment mechanism for authors and performers who agreed to original remuneration that turned out to be disproportionately low compared to all the subsequent relevant revenues derived from the exploitation of their works or performances. In these cases, the authors and performers can claim additional, appropriate, and fair remuneration from the party with whom they entered into a contract for the exploitation of their rights (</w:t>
      </w:r>
      <w:r>
        <w:rPr>
          <w:rFonts w:ascii="Arial" w:hAnsi="Arial" w:cs="Arial"/>
          <w:i/>
          <w:iCs/>
          <w:color w:val="000000"/>
          <w:kern w:val="0"/>
          <w:sz w:val="18"/>
          <w:szCs w:val="18"/>
        </w:rPr>
        <w:t>Article 20(1), Directive</w:t>
      </w:r>
      <w:r>
        <w:rPr>
          <w:rFonts w:ascii="Arial" w:hAnsi="Arial" w:cs="Arial"/>
          <w:color w:val="000000"/>
          <w:kern w:val="0"/>
          <w:sz w:val="18"/>
          <w:szCs w:val="18"/>
        </w:rPr>
        <w:t>).</w:t>
      </w:r>
    </w:p>
    <w:p w14:paraId="3758293B"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C329AC5"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provision does not apply to agreements concluded by entities defined in Article 3(a) and (b) of the </w:t>
      </w:r>
      <w:hyperlink r:id="rId64" w:history="1">
        <w:r>
          <w:rPr>
            <w:rFonts w:ascii="Arial" w:hAnsi="Arial" w:cs="Arial"/>
            <w:i/>
            <w:iCs/>
            <w:color w:val="0E568C"/>
            <w:kern w:val="0"/>
            <w:sz w:val="18"/>
            <w:szCs w:val="18"/>
          </w:rPr>
          <w:t>CRM Directive</w:t>
        </w:r>
      </w:hyperlink>
      <w:r>
        <w:rPr>
          <w:rFonts w:ascii="Arial" w:hAnsi="Arial" w:cs="Arial"/>
          <w:color w:val="000000"/>
          <w:kern w:val="0"/>
          <w:sz w:val="18"/>
          <w:szCs w:val="18"/>
        </w:rPr>
        <w:t xml:space="preserve"> (that is, certain CMOs and independent management entities) or by other entities subject to the national rules implementing the CRM Directive (</w:t>
      </w:r>
      <w:r>
        <w:rPr>
          <w:rFonts w:ascii="Arial" w:hAnsi="Arial" w:cs="Arial"/>
          <w:i/>
          <w:iCs/>
          <w:color w:val="000000"/>
          <w:kern w:val="0"/>
          <w:sz w:val="18"/>
          <w:szCs w:val="18"/>
        </w:rPr>
        <w:t>Article 20(2), Directive</w:t>
      </w:r>
      <w:r>
        <w:rPr>
          <w:rFonts w:ascii="Arial" w:hAnsi="Arial" w:cs="Arial"/>
          <w:color w:val="000000"/>
          <w:kern w:val="0"/>
          <w:sz w:val="18"/>
          <w:szCs w:val="18"/>
        </w:rPr>
        <w:t>).</w:t>
      </w:r>
    </w:p>
    <w:p w14:paraId="4969491E"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58" w:name="co_anchor_a932543_1"/>
      <w:bookmarkEnd w:id="58"/>
    </w:p>
    <w:p w14:paraId="37C9C561" w14:textId="1630B55D"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20</w:t>
      </w:r>
      <w:bookmarkStart w:id="59" w:name="co_anchor_a313492_1"/>
      <w:bookmarkEnd w:id="59"/>
    </w:p>
    <w:p w14:paraId="22B4D709" w14:textId="77777777" w:rsidR="00A70465" w:rsidRPr="00F8130A" w:rsidRDefault="00A70465" w:rsidP="009F3011">
      <w:pPr>
        <w:widowControl w:val="0"/>
        <w:autoSpaceDE w:val="0"/>
        <w:autoSpaceDN w:val="0"/>
        <w:adjustRightInd w:val="0"/>
        <w:spacing w:after="0" w:line="240" w:lineRule="auto"/>
        <w:jc w:val="both"/>
        <w:rPr>
          <w:rFonts w:ascii="Arial" w:hAnsi="Arial" w:cs="Arial"/>
          <w:b/>
          <w:bCs/>
          <w:color w:val="212121"/>
          <w:kern w:val="0"/>
          <w:sz w:val="24"/>
          <w:szCs w:val="24"/>
        </w:rPr>
      </w:pPr>
    </w:p>
    <w:p w14:paraId="64737F82" w14:textId="571B4F5E"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3DEF828E"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CAB8937"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The Estonian law implementing Article 20 closely corresponds with the text of the Directive. Estonia implemented Article 20 as follows:</w:t>
      </w:r>
    </w:p>
    <w:p w14:paraId="4BBBBB1A" w14:textId="77777777" w:rsidR="00E91FD8" w:rsidRPr="00B92418" w:rsidRDefault="00E91FD8" w:rsidP="00E91FD8">
      <w:pPr>
        <w:widowControl w:val="0"/>
        <w:autoSpaceDE w:val="0"/>
        <w:autoSpaceDN w:val="0"/>
        <w:adjustRightInd w:val="0"/>
        <w:spacing w:after="0" w:line="240" w:lineRule="auto"/>
        <w:jc w:val="both"/>
        <w:rPr>
          <w:rFonts w:ascii="Arial" w:eastAsia="Yu Mincho" w:hAnsi="Arial" w:cs="Arial"/>
          <w:color w:val="000000"/>
          <w:kern w:val="0"/>
          <w:sz w:val="18"/>
          <w:szCs w:val="18"/>
        </w:rPr>
      </w:pPr>
      <w:r w:rsidRPr="00B92418">
        <w:rPr>
          <w:rFonts w:ascii="Arial" w:eastAsia="Yu Mincho" w:hAnsi="Arial" w:cs="Arial"/>
          <w:color w:val="000000"/>
          <w:kern w:val="0"/>
          <w:sz w:val="18"/>
          <w:szCs w:val="18"/>
        </w:rPr>
        <w:t> </w:t>
      </w:r>
    </w:p>
    <w:p w14:paraId="7C05B027" w14:textId="77777777" w:rsidR="00E91FD8" w:rsidRPr="00B92418" w:rsidRDefault="00E91FD8" w:rsidP="00E91FD8">
      <w:pPr>
        <w:widowControl w:val="0"/>
        <w:numPr>
          <w:ilvl w:val="0"/>
          <w:numId w:val="422"/>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20(1) of the Directive was implemented in section 49</w:t>
      </w:r>
      <w:r w:rsidRPr="00B92418">
        <w:rPr>
          <w:rFonts w:ascii="Arial" w:eastAsia="Yu Mincho" w:hAnsi="Arial" w:cs="Arial"/>
          <w:color w:val="000000"/>
          <w:kern w:val="0"/>
          <w:sz w:val="14"/>
          <w:szCs w:val="14"/>
          <w:vertAlign w:val="superscript"/>
        </w:rPr>
        <w:t>2</w:t>
      </w:r>
      <w:r w:rsidRPr="00B92418">
        <w:rPr>
          <w:rFonts w:ascii="Arial" w:eastAsia="Yu Mincho" w:hAnsi="Arial" w:cs="Arial"/>
          <w:color w:val="000000"/>
          <w:kern w:val="0"/>
          <w:sz w:val="18"/>
          <w:szCs w:val="18"/>
        </w:rPr>
        <w:t xml:space="preserve"> of the </w:t>
      </w:r>
      <w:hyperlink r:id="rId65" w:history="1">
        <w:r w:rsidRPr="00B92418">
          <w:rPr>
            <w:rFonts w:ascii="Arial" w:eastAsia="Yu Mincho" w:hAnsi="Arial" w:cs="Arial"/>
            <w:i/>
            <w:iCs/>
            <w:color w:val="0E568C"/>
            <w:kern w:val="0"/>
            <w:sz w:val="18"/>
            <w:szCs w:val="18"/>
          </w:rPr>
          <w:t>Estonian Copyright Act</w:t>
        </w:r>
      </w:hyperlink>
      <w:r w:rsidRPr="00B92418">
        <w:rPr>
          <w:rFonts w:ascii="Arial" w:eastAsia="Yu Mincho" w:hAnsi="Arial" w:cs="Arial"/>
          <w:color w:val="000000"/>
          <w:kern w:val="0"/>
          <w:sz w:val="18"/>
          <w:szCs w:val="18"/>
        </w:rPr>
        <w:t>.</w:t>
      </w:r>
    </w:p>
    <w:p w14:paraId="0143D4F6" w14:textId="77777777" w:rsidR="00E91FD8" w:rsidRPr="00B92418" w:rsidRDefault="00E91FD8" w:rsidP="00E91FD8">
      <w:pPr>
        <w:widowControl w:val="0"/>
        <w:numPr>
          <w:ilvl w:val="0"/>
          <w:numId w:val="423"/>
        </w:numPr>
        <w:autoSpaceDE w:val="0"/>
        <w:autoSpaceDN w:val="0"/>
        <w:adjustRightInd w:val="0"/>
        <w:spacing w:after="180" w:line="240" w:lineRule="auto"/>
        <w:rPr>
          <w:rFonts w:ascii="Arial" w:eastAsia="Yu Mincho" w:hAnsi="Arial" w:cs="Arial"/>
          <w:color w:val="000000"/>
          <w:kern w:val="0"/>
          <w:sz w:val="18"/>
          <w:szCs w:val="18"/>
        </w:rPr>
      </w:pPr>
      <w:r w:rsidRPr="00B92418">
        <w:rPr>
          <w:rFonts w:ascii="Arial" w:eastAsia="Yu Mincho" w:hAnsi="Arial" w:cs="Arial"/>
          <w:color w:val="000000"/>
          <w:kern w:val="0"/>
          <w:sz w:val="18"/>
          <w:szCs w:val="18"/>
        </w:rPr>
        <w:t>Article 20(2) of the Directive was implemented in section 49</w:t>
      </w:r>
      <w:r w:rsidRPr="00B92418">
        <w:rPr>
          <w:rFonts w:ascii="Arial" w:eastAsia="Yu Mincho" w:hAnsi="Arial" w:cs="Arial"/>
          <w:color w:val="000000"/>
          <w:kern w:val="0"/>
          <w:sz w:val="14"/>
          <w:szCs w:val="14"/>
          <w:vertAlign w:val="superscript"/>
        </w:rPr>
        <w:t>4</w:t>
      </w:r>
      <w:r w:rsidRPr="00B92418">
        <w:rPr>
          <w:rFonts w:ascii="Arial" w:eastAsia="Yu Mincho" w:hAnsi="Arial" w:cs="Arial"/>
          <w:color w:val="000000"/>
          <w:kern w:val="0"/>
          <w:sz w:val="18"/>
          <w:szCs w:val="18"/>
        </w:rPr>
        <w:t>, subsection 1, of the Estonian Copyright Act.</w:t>
      </w:r>
    </w:p>
    <w:p w14:paraId="224DA089" w14:textId="77777777" w:rsidR="00E91FD8" w:rsidRPr="00B92418" w:rsidRDefault="00E91FD8" w:rsidP="00E91FD8">
      <w:pPr>
        <w:widowControl w:val="0"/>
        <w:autoSpaceDE w:val="0"/>
        <w:autoSpaceDN w:val="0"/>
        <w:adjustRightInd w:val="0"/>
        <w:spacing w:before="200" w:after="0" w:line="240" w:lineRule="auto"/>
        <w:jc w:val="both"/>
        <w:rPr>
          <w:rFonts w:ascii="Arial" w:eastAsia="Yu Mincho" w:hAnsi="Arial" w:cs="Arial"/>
          <w:i/>
          <w:iCs/>
          <w:color w:val="000000"/>
          <w:kern w:val="0"/>
          <w:sz w:val="18"/>
          <w:szCs w:val="18"/>
        </w:rPr>
      </w:pPr>
      <w:r w:rsidRPr="00B92418">
        <w:rPr>
          <w:rFonts w:ascii="Arial" w:eastAsia="Yu Mincho" w:hAnsi="Arial" w:cs="Arial"/>
          <w:i/>
          <w:iCs/>
          <w:color w:val="000000"/>
          <w:kern w:val="0"/>
          <w:sz w:val="18"/>
          <w:szCs w:val="18"/>
        </w:rPr>
        <w:t xml:space="preserve">Contributed by </w:t>
      </w:r>
      <w:hyperlink r:id="rId66" w:history="1">
        <w:r w:rsidRPr="00B92418">
          <w:rPr>
            <w:rFonts w:ascii="Arial" w:eastAsia="Yu Mincho" w:hAnsi="Arial" w:cs="Arial"/>
            <w:i/>
            <w:iCs/>
            <w:color w:val="0E568C"/>
            <w:kern w:val="0"/>
            <w:sz w:val="18"/>
            <w:szCs w:val="18"/>
          </w:rPr>
          <w:t>Olivia Kranich</w:t>
        </w:r>
      </w:hyperlink>
      <w:r w:rsidRPr="00B92418">
        <w:rPr>
          <w:rFonts w:ascii="Arial" w:eastAsia="Yu Mincho" w:hAnsi="Arial" w:cs="Arial"/>
          <w:i/>
          <w:iCs/>
          <w:color w:val="000000"/>
          <w:kern w:val="0"/>
          <w:sz w:val="18"/>
          <w:szCs w:val="18"/>
        </w:rPr>
        <w:t>, Senior Associate, Sorainen.</w:t>
      </w:r>
    </w:p>
    <w:p w14:paraId="51F6526D" w14:textId="430B2145" w:rsidR="009F3011" w:rsidRDefault="009F3011" w:rsidP="009F3011">
      <w:pPr>
        <w:widowControl w:val="0"/>
        <w:autoSpaceDE w:val="0"/>
        <w:autoSpaceDN w:val="0"/>
        <w:adjustRightInd w:val="0"/>
        <w:spacing w:after="0" w:line="240" w:lineRule="auto"/>
        <w:rPr>
          <w:rFonts w:ascii="Arial" w:hAnsi="Arial" w:cs="Arial"/>
          <w:b/>
          <w:bCs/>
          <w:color w:val="252525"/>
          <w:kern w:val="0"/>
          <w:sz w:val="36"/>
          <w:szCs w:val="36"/>
        </w:rPr>
      </w:pPr>
      <w:r>
        <w:rPr>
          <w:rFonts w:ascii="Arial" w:hAnsi="Arial" w:cs="Arial"/>
          <w:i/>
          <w:iCs/>
          <w:color w:val="000000"/>
          <w:kern w:val="0"/>
          <w:sz w:val="18"/>
          <w:szCs w:val="18"/>
        </w:rPr>
        <w:br w:type="page"/>
      </w:r>
      <w:r>
        <w:rPr>
          <w:rFonts w:ascii="Arial" w:hAnsi="Arial" w:cs="Arial"/>
          <w:b/>
          <w:bCs/>
          <w:color w:val="252525"/>
          <w:kern w:val="0"/>
          <w:sz w:val="36"/>
          <w:szCs w:val="36"/>
        </w:rPr>
        <w:lastRenderedPageBreak/>
        <w:t>Member State Implementation: Alternative Dispute Resolution Procedure and Right of Revocation, Articles 21 to 23</w:t>
      </w:r>
    </w:p>
    <w:p w14:paraId="6AC86CD3" w14:textId="77777777" w:rsidR="009F3011" w:rsidRDefault="009F3011" w:rsidP="009F3011">
      <w:pPr>
        <w:widowControl w:val="0"/>
        <w:autoSpaceDE w:val="0"/>
        <w:autoSpaceDN w:val="0"/>
        <w:adjustRightInd w:val="0"/>
        <w:spacing w:after="0" w:line="240" w:lineRule="auto"/>
        <w:jc w:val="both"/>
        <w:rPr>
          <w:rFonts w:ascii="Arial" w:hAnsi="Arial" w:cs="Arial"/>
          <w:color w:val="505050"/>
          <w:kern w:val="0"/>
          <w:sz w:val="18"/>
          <w:szCs w:val="18"/>
        </w:rPr>
      </w:pPr>
    </w:p>
    <w:p w14:paraId="2603BEC2"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p>
    <w:p w14:paraId="78B9E5B9" w14:textId="77777777" w:rsidR="009F3011" w:rsidRDefault="009F3011" w:rsidP="009F3011">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 </w:t>
      </w:r>
    </w:p>
    <w:p w14:paraId="0EAEF4D4" w14:textId="77777777" w:rsidR="009F3011" w:rsidRDefault="009F3011" w:rsidP="009F3011">
      <w:pPr>
        <w:widowControl w:val="0"/>
        <w:pBdr>
          <w:top w:val="single" w:sz="8" w:space="0" w:color="CCCCCC"/>
          <w:bottom w:val="single" w:sz="8" w:space="0" w:color="CCCCCC"/>
        </w:pBdr>
        <w:autoSpaceDE w:val="0"/>
        <w:autoSpaceDN w:val="0"/>
        <w:adjustRightInd w:val="0"/>
        <w:spacing w:after="0" w:line="240" w:lineRule="auto"/>
        <w:jc w:val="both"/>
        <w:rPr>
          <w:rFonts w:ascii="Arial" w:hAnsi="Arial" w:cs="Arial"/>
          <w:color w:val="777777"/>
          <w:kern w:val="0"/>
        </w:rPr>
      </w:pPr>
      <w:r>
        <w:rPr>
          <w:rFonts w:ascii="Arial" w:hAnsi="Arial" w:cs="Arial"/>
          <w:color w:val="777777"/>
          <w:kern w:val="0"/>
        </w:rPr>
        <w:t>A Practice Note providing a summary of the implementation of Articles 21 to 23 of the Digital Copyright Directive (</w:t>
      </w:r>
      <w:r>
        <w:rPr>
          <w:rFonts w:ascii="Arial" w:hAnsi="Arial" w:cs="Arial"/>
          <w:i/>
          <w:iCs/>
          <w:color w:val="777777"/>
          <w:kern w:val="0"/>
        </w:rPr>
        <w:t>(EU) 2019/790</w:t>
      </w:r>
      <w:r>
        <w:rPr>
          <w:rFonts w:ascii="Arial" w:hAnsi="Arial" w:cs="Arial"/>
          <w:color w:val="777777"/>
          <w:kern w:val="0"/>
        </w:rPr>
        <w:t>) by the EU member states.</w:t>
      </w:r>
    </w:p>
    <w:p w14:paraId="68F31DFD" w14:textId="77777777" w:rsidR="009F3011" w:rsidRDefault="009F3011" w:rsidP="009F3011">
      <w:pPr>
        <w:widowControl w:val="0"/>
        <w:pBdr>
          <w:top w:val="single" w:sz="8" w:space="0" w:color="CCCCCC"/>
          <w:bottom w:val="single" w:sz="8" w:space="0" w:color="CCCCCC"/>
        </w:pBdr>
        <w:autoSpaceDE w:val="0"/>
        <w:autoSpaceDN w:val="0"/>
        <w:adjustRightInd w:val="0"/>
        <w:spacing w:after="400" w:line="240" w:lineRule="auto"/>
        <w:jc w:val="both"/>
        <w:rPr>
          <w:rFonts w:ascii="Arial" w:hAnsi="Arial" w:cs="Arial"/>
          <w:color w:val="777777"/>
          <w:kern w:val="0"/>
        </w:rPr>
      </w:pPr>
      <w:r>
        <w:rPr>
          <w:rFonts w:ascii="Arial" w:hAnsi="Arial" w:cs="Arial"/>
          <w:color w:val="777777"/>
          <w:kern w:val="0"/>
        </w:rPr>
        <w:t>  </w:t>
      </w:r>
    </w:p>
    <w:p w14:paraId="3F52BD68"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bookmarkStart w:id="60" w:name="co_anchor_I90a3d5a6857411ee8921fbef1a541"/>
      <w:bookmarkEnd w:id="60"/>
      <w:r>
        <w:rPr>
          <w:rFonts w:ascii="Arial" w:hAnsi="Arial" w:cs="Arial"/>
          <w:color w:val="000000"/>
          <w:kern w:val="0"/>
          <w:sz w:val="18"/>
          <w:szCs w:val="18"/>
        </w:rPr>
        <w:t xml:space="preserve">The </w:t>
      </w:r>
      <w:hyperlink r:id="rId67" w:history="1">
        <w:r>
          <w:rPr>
            <w:rFonts w:ascii="Arial" w:hAnsi="Arial" w:cs="Arial"/>
            <w:i/>
            <w:iCs/>
            <w:color w:val="0E568C"/>
            <w:kern w:val="0"/>
            <w:sz w:val="18"/>
            <w:szCs w:val="18"/>
          </w:rPr>
          <w:t>Digital Copyright Directive ((EU) 2019/790)</w:t>
        </w:r>
      </w:hyperlink>
      <w:r>
        <w:rPr>
          <w:rFonts w:ascii="Arial" w:hAnsi="Arial" w:cs="Arial"/>
          <w:color w:val="000000"/>
          <w:kern w:val="0"/>
          <w:sz w:val="18"/>
          <w:szCs w:val="18"/>
        </w:rPr>
        <w:t xml:space="preserve"> (Directive) entered into force on 6 June 2019. Member states were given until 7 June 2021 to transpose the Directive into national law.</w:t>
      </w:r>
    </w:p>
    <w:p w14:paraId="643914F2"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CE583C4"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This Practice Note provides a summary of the implementation status of Articles 21 to 23 of the Directive in each member state apart from Luxembourg.</w:t>
      </w:r>
    </w:p>
    <w:p w14:paraId="0BFD0013"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03F894C6"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Articles 21 to 23 concern measures to improve the functioning of the copyright market by providing guidelines for fair remuneration in exploitation contracts, specifically:</w:t>
      </w:r>
    </w:p>
    <w:p w14:paraId="7270286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3CBB5CA" w14:textId="77777777" w:rsidR="009F3011" w:rsidRDefault="009F3011" w:rsidP="00E47046">
      <w:pPr>
        <w:widowControl w:val="0"/>
        <w:numPr>
          <w:ilvl w:val="0"/>
          <w:numId w:val="318"/>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Alternative dispute resolution (ADR) procedures (Article 21).</w:t>
      </w:r>
    </w:p>
    <w:p w14:paraId="4909D847" w14:textId="77777777" w:rsidR="009F3011" w:rsidRDefault="009F3011" w:rsidP="00E47046">
      <w:pPr>
        <w:widowControl w:val="0"/>
        <w:numPr>
          <w:ilvl w:val="0"/>
          <w:numId w:val="319"/>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The right of revocation of authors and performers (Article 22).</w:t>
      </w:r>
    </w:p>
    <w:p w14:paraId="19BB0A17" w14:textId="77777777" w:rsidR="009F3011" w:rsidRDefault="009F3011" w:rsidP="00E47046">
      <w:pPr>
        <w:widowControl w:val="0"/>
        <w:numPr>
          <w:ilvl w:val="0"/>
          <w:numId w:val="320"/>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The unenforceability of contractual provisions that prevent compliance with Articles 19 to 21 of the Directive (Article 23).</w:t>
      </w:r>
    </w:p>
    <w:p w14:paraId="377ED638" w14:textId="77777777" w:rsidR="009F3011" w:rsidRDefault="009F3011" w:rsidP="009F3011">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19 concerns transparency and Article 20 concerns a contract adjustment mechanism. These provisions, and Article 18 of the Directive, which concerns the principle of appropriate and proportionate remuneration of authors and performers who license or transfer their exclusive rights for the exploitation of their works, are discussed in </w:t>
      </w:r>
      <w:hyperlink r:id="rId68" w:history="1">
        <w:r>
          <w:rPr>
            <w:rFonts w:ascii="Arial" w:hAnsi="Arial" w:cs="Arial"/>
            <w:i/>
            <w:iCs/>
            <w:color w:val="0E568C"/>
            <w:kern w:val="0"/>
            <w:sz w:val="18"/>
            <w:szCs w:val="18"/>
          </w:rPr>
          <w:t>Practice Note, Digital Copyright Directive: Member State Implementation: Appropriate and Proportionate Remuneration, Transparency, and Contract Adjustment Mechanism, Articles 18 to 20</w:t>
        </w:r>
      </w:hyperlink>
      <w:r>
        <w:rPr>
          <w:rFonts w:ascii="Arial" w:hAnsi="Arial" w:cs="Arial"/>
          <w:color w:val="000000"/>
          <w:kern w:val="0"/>
          <w:sz w:val="18"/>
          <w:szCs w:val="18"/>
        </w:rPr>
        <w:t>.</w:t>
      </w:r>
    </w:p>
    <w:p w14:paraId="17ECEF39"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7A21F1E"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This Note discusses the extent of implementation of Articles 21 to 23, implementing laws and relevant dates, and plans for future measures where applicable.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of the implementation in a specific jurisdiction as exactly corresponding, closely corresponding, or differing from the Directive is based on the opinion of the contributing firm or office in that jurisdiction. The </w:t>
      </w:r>
      <w:proofErr w:type="spellStart"/>
      <w:r>
        <w:rPr>
          <w:rFonts w:ascii="Arial" w:hAnsi="Arial" w:cs="Arial"/>
          <w:color w:val="000000"/>
          <w:kern w:val="0"/>
          <w:sz w:val="18"/>
          <w:szCs w:val="18"/>
        </w:rPr>
        <w:t>categorisation</w:t>
      </w:r>
      <w:proofErr w:type="spellEnd"/>
      <w:r>
        <w:rPr>
          <w:rFonts w:ascii="Arial" w:hAnsi="Arial" w:cs="Arial"/>
          <w:color w:val="000000"/>
          <w:kern w:val="0"/>
          <w:sz w:val="18"/>
          <w:szCs w:val="18"/>
        </w:rPr>
        <w:t xml:space="preserve"> reflects a judgment about whether the member state’s implementation has major substantive differences from the Directive.</w:t>
      </w:r>
    </w:p>
    <w:p w14:paraId="2190B1B2"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6FDAD70"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For links to resources relating to the implementation of other Articles of the Directive and resources providing a general overview and summaries of key provisions of the Directive (including Articles 21 to 23), see </w:t>
      </w:r>
      <w:hyperlink r:id="rId69" w:history="1">
        <w:r>
          <w:rPr>
            <w:rFonts w:ascii="Arial" w:hAnsi="Arial" w:cs="Arial"/>
            <w:i/>
            <w:iCs/>
            <w:color w:val="0E568C"/>
            <w:kern w:val="0"/>
            <w:sz w:val="18"/>
            <w:szCs w:val="18"/>
          </w:rPr>
          <w:t>Digital Copyright Directive Toolkit (International)</w:t>
        </w:r>
      </w:hyperlink>
      <w:r>
        <w:rPr>
          <w:rFonts w:ascii="Arial" w:hAnsi="Arial" w:cs="Arial"/>
          <w:color w:val="000000"/>
          <w:kern w:val="0"/>
          <w:sz w:val="18"/>
          <w:szCs w:val="18"/>
        </w:rPr>
        <w:t>.</w:t>
      </w:r>
    </w:p>
    <w:p w14:paraId="0CF38F3C"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6CAB9B3"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bookmarkStart w:id="61" w:name="co_anchor_a619777_1"/>
      <w:bookmarkEnd w:id="61"/>
      <w:r>
        <w:rPr>
          <w:rFonts w:ascii="Arial" w:hAnsi="Arial" w:cs="Arial"/>
          <w:color w:val="000000"/>
          <w:kern w:val="0"/>
          <w:sz w:val="18"/>
          <w:szCs w:val="18"/>
        </w:rPr>
        <w:t> </w:t>
      </w:r>
    </w:p>
    <w:p w14:paraId="5A42FE1D" w14:textId="77777777" w:rsidR="009F3011" w:rsidRDefault="009F3011" w:rsidP="009F3011">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21: Alternative Dispute Resolution</w:t>
      </w:r>
    </w:p>
    <w:p w14:paraId="571B8290"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56CBAF5"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21 of the Directive provides the possibility of submitting to a voluntary ADR procedure disputes concerning the transparency obligation in Article 19 of the Directive, and the contract adjustment mechanism in Article 20 (see </w:t>
      </w:r>
      <w:hyperlink r:id="rId70" w:anchor="co_anchor_a505949" w:history="1">
        <w:r>
          <w:rPr>
            <w:rFonts w:ascii="Arial" w:hAnsi="Arial" w:cs="Arial"/>
            <w:i/>
            <w:iCs/>
            <w:color w:val="0E568C"/>
            <w:kern w:val="0"/>
            <w:sz w:val="18"/>
            <w:szCs w:val="18"/>
          </w:rPr>
          <w:t>Practice Note, Digital Copyright Directive: Member State Implementation: Appropriate and Proportionate Remuneration, Transparency, and Contract Adjustment Mechanism, Article 19: Transparency Obligation</w:t>
        </w:r>
      </w:hyperlink>
      <w:r>
        <w:rPr>
          <w:rFonts w:ascii="Arial" w:hAnsi="Arial" w:cs="Arial"/>
          <w:color w:val="000000"/>
          <w:kern w:val="0"/>
          <w:sz w:val="18"/>
          <w:szCs w:val="18"/>
        </w:rPr>
        <w:t xml:space="preserve"> and </w:t>
      </w:r>
      <w:hyperlink r:id="rId71" w:anchor="co_anchor_a840706" w:history="1">
        <w:r>
          <w:rPr>
            <w:rFonts w:ascii="Arial" w:hAnsi="Arial" w:cs="Arial"/>
            <w:i/>
            <w:iCs/>
            <w:color w:val="0E568C"/>
            <w:kern w:val="0"/>
            <w:sz w:val="18"/>
            <w:szCs w:val="18"/>
          </w:rPr>
          <w:t>Article 20: Contract Adjustment Mechanism</w:t>
        </w:r>
      </w:hyperlink>
      <w:r>
        <w:rPr>
          <w:rFonts w:ascii="Arial" w:hAnsi="Arial" w:cs="Arial"/>
          <w:color w:val="000000"/>
          <w:kern w:val="0"/>
          <w:sz w:val="18"/>
          <w:szCs w:val="18"/>
        </w:rPr>
        <w:t xml:space="preserve">). Article 21 states that representative </w:t>
      </w:r>
      <w:proofErr w:type="spellStart"/>
      <w:r>
        <w:rPr>
          <w:rFonts w:ascii="Arial" w:hAnsi="Arial" w:cs="Arial"/>
          <w:color w:val="000000"/>
          <w:kern w:val="0"/>
          <w:sz w:val="18"/>
          <w:szCs w:val="18"/>
        </w:rPr>
        <w:t>organisations</w:t>
      </w:r>
      <w:proofErr w:type="spellEnd"/>
      <w:r>
        <w:rPr>
          <w:rFonts w:ascii="Arial" w:hAnsi="Arial" w:cs="Arial"/>
          <w:color w:val="000000"/>
          <w:kern w:val="0"/>
          <w:sz w:val="18"/>
          <w:szCs w:val="18"/>
        </w:rPr>
        <w:t xml:space="preserve"> of authors and performers may initiate the procedure at the request of one or more authors or performers.</w:t>
      </w:r>
    </w:p>
    <w:p w14:paraId="474D3161" w14:textId="77777777" w:rsidR="009F3011" w:rsidRDefault="009F3011" w:rsidP="009F3011">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76C310C"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62" w:name="co_anchor_a626262_1"/>
      <w:bookmarkEnd w:id="62"/>
    </w:p>
    <w:p w14:paraId="0202514C"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63" w:name="co_anchor_a399451_1"/>
      <w:bookmarkEnd w:id="63"/>
    </w:p>
    <w:p w14:paraId="3E3818E9" w14:textId="381E7504" w:rsidR="009F3011" w:rsidRPr="00F8130A" w:rsidRDefault="009F3011" w:rsidP="009F3011">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21</w:t>
      </w:r>
    </w:p>
    <w:p w14:paraId="09206D47" w14:textId="77777777" w:rsidR="009F3011" w:rsidRDefault="009F3011" w:rsidP="009F3011">
      <w:pPr>
        <w:widowControl w:val="0"/>
        <w:autoSpaceDE w:val="0"/>
        <w:autoSpaceDN w:val="0"/>
        <w:adjustRightInd w:val="0"/>
        <w:spacing w:after="0" w:line="240" w:lineRule="auto"/>
        <w:jc w:val="both"/>
        <w:rPr>
          <w:rFonts w:ascii="Arial" w:hAnsi="Arial" w:cs="Arial"/>
          <w:color w:val="0E568C"/>
          <w:kern w:val="0"/>
          <w:sz w:val="18"/>
          <w:szCs w:val="18"/>
        </w:rPr>
      </w:pPr>
      <w:bookmarkStart w:id="64" w:name="co_anchor_a456842_1"/>
      <w:bookmarkEnd w:id="64"/>
    </w:p>
    <w:p w14:paraId="0EAA4AD1" w14:textId="7270331F"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3604DF89"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2EE531DF"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xml:space="preserve">The Estonian law implementing Article 21 closely corresponds with the text of the Directive (section 87, subsection 1, clause 4, </w:t>
      </w:r>
      <w:hyperlink r:id="rId72" w:history="1">
        <w:r w:rsidRPr="00B92418">
          <w:rPr>
            <w:rFonts w:ascii="Arial" w:hAnsi="Arial" w:cs="Arial"/>
            <w:i/>
            <w:iCs/>
            <w:color w:val="0E568C"/>
            <w:kern w:val="0"/>
            <w:sz w:val="18"/>
            <w:szCs w:val="18"/>
          </w:rPr>
          <w:t>Copyright Act</w:t>
        </w:r>
      </w:hyperlink>
      <w:r w:rsidRPr="00B92418">
        <w:rPr>
          <w:rFonts w:ascii="Arial" w:hAnsi="Arial" w:cs="Arial"/>
          <w:color w:val="000000"/>
          <w:kern w:val="0"/>
          <w:sz w:val="18"/>
          <w:szCs w:val="18"/>
        </w:rPr>
        <w:t>, RT I 1992, 49, 615 (</w:t>
      </w:r>
      <w:proofErr w:type="spellStart"/>
      <w:r w:rsidRPr="00B92418">
        <w:rPr>
          <w:rFonts w:ascii="Arial" w:hAnsi="Arial" w:cs="Arial"/>
          <w:i/>
          <w:iCs/>
          <w:color w:val="000000"/>
          <w:kern w:val="0"/>
          <w:sz w:val="18"/>
          <w:szCs w:val="18"/>
        </w:rPr>
        <w:t>Autoriõiguse</w:t>
      </w:r>
      <w:proofErr w:type="spellEnd"/>
      <w:r w:rsidRPr="00B92418">
        <w:rPr>
          <w:rFonts w:ascii="Arial" w:hAnsi="Arial" w:cs="Arial"/>
          <w:i/>
          <w:iCs/>
          <w:color w:val="000000"/>
          <w:kern w:val="0"/>
          <w:sz w:val="18"/>
          <w:szCs w:val="18"/>
        </w:rPr>
        <w:t xml:space="preserve"> </w:t>
      </w:r>
      <w:proofErr w:type="spellStart"/>
      <w:r w:rsidRPr="00B92418">
        <w:rPr>
          <w:rFonts w:ascii="Arial" w:hAnsi="Arial" w:cs="Arial"/>
          <w:i/>
          <w:iCs/>
          <w:color w:val="000000"/>
          <w:kern w:val="0"/>
          <w:sz w:val="18"/>
          <w:szCs w:val="18"/>
        </w:rPr>
        <w:t>seadus</w:t>
      </w:r>
      <w:proofErr w:type="spellEnd"/>
      <w:r w:rsidRPr="00B92418">
        <w:rPr>
          <w:rFonts w:ascii="Arial" w:hAnsi="Arial" w:cs="Arial"/>
          <w:color w:val="000000"/>
          <w:kern w:val="0"/>
          <w:sz w:val="18"/>
          <w:szCs w:val="18"/>
        </w:rPr>
        <w:t>) (Estonian Copyright Act)).</w:t>
      </w:r>
    </w:p>
    <w:p w14:paraId="29B71107"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6F150B4A"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xml:space="preserve">The </w:t>
      </w:r>
      <w:hyperlink r:id="rId73" w:history="1">
        <w:r w:rsidRPr="00B92418">
          <w:rPr>
            <w:rFonts w:ascii="Arial" w:hAnsi="Arial" w:cs="Arial"/>
            <w:i/>
            <w:iCs/>
            <w:color w:val="0E568C"/>
            <w:kern w:val="0"/>
            <w:sz w:val="18"/>
            <w:szCs w:val="18"/>
          </w:rPr>
          <w:t>Estonian Copyright Committee</w:t>
        </w:r>
      </w:hyperlink>
      <w:r w:rsidRPr="00B92418">
        <w:rPr>
          <w:rFonts w:ascii="Arial" w:hAnsi="Arial" w:cs="Arial"/>
          <w:color w:val="000000"/>
          <w:kern w:val="0"/>
          <w:sz w:val="18"/>
          <w:szCs w:val="18"/>
        </w:rPr>
        <w:t xml:space="preserve"> acts as a conciliation body under Article 21 of the Directive.</w:t>
      </w:r>
    </w:p>
    <w:p w14:paraId="155EF63E"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771972C6" w14:textId="77777777" w:rsidR="00B95AF8" w:rsidRPr="00B92418" w:rsidRDefault="00B95AF8" w:rsidP="00B95AF8">
      <w:pPr>
        <w:widowControl w:val="0"/>
        <w:autoSpaceDE w:val="0"/>
        <w:autoSpaceDN w:val="0"/>
        <w:adjustRightInd w:val="0"/>
        <w:spacing w:after="0" w:line="240" w:lineRule="auto"/>
        <w:jc w:val="both"/>
        <w:rPr>
          <w:rFonts w:ascii="Arial" w:hAnsi="Arial" w:cs="Arial"/>
          <w:i/>
          <w:iCs/>
          <w:color w:val="000000"/>
          <w:kern w:val="0"/>
          <w:sz w:val="18"/>
          <w:szCs w:val="18"/>
        </w:rPr>
      </w:pPr>
      <w:r w:rsidRPr="00B92418">
        <w:rPr>
          <w:rFonts w:ascii="Arial" w:hAnsi="Arial" w:cs="Arial"/>
          <w:i/>
          <w:iCs/>
          <w:color w:val="000000"/>
          <w:kern w:val="0"/>
          <w:sz w:val="18"/>
          <w:szCs w:val="18"/>
        </w:rPr>
        <w:t xml:space="preserve">Contributed by </w:t>
      </w:r>
      <w:hyperlink r:id="rId74" w:history="1">
        <w:r w:rsidRPr="00B92418">
          <w:rPr>
            <w:rFonts w:ascii="Arial" w:hAnsi="Arial" w:cs="Arial"/>
            <w:i/>
            <w:iCs/>
            <w:color w:val="0E568C"/>
            <w:kern w:val="0"/>
            <w:sz w:val="18"/>
            <w:szCs w:val="18"/>
          </w:rPr>
          <w:t>Olivia Kranich</w:t>
        </w:r>
      </w:hyperlink>
      <w:r w:rsidRPr="00B92418">
        <w:rPr>
          <w:rFonts w:ascii="Arial" w:hAnsi="Arial" w:cs="Arial"/>
          <w:i/>
          <w:iCs/>
          <w:color w:val="000000"/>
          <w:kern w:val="0"/>
          <w:sz w:val="18"/>
          <w:szCs w:val="18"/>
        </w:rPr>
        <w:t>, Senior Associate, Sorainen.</w:t>
      </w:r>
    </w:p>
    <w:p w14:paraId="4FC3D20A" w14:textId="34968830" w:rsidR="009F3011" w:rsidRDefault="009F3011" w:rsidP="00217AAB">
      <w:pPr>
        <w:widowControl w:val="0"/>
        <w:autoSpaceDE w:val="0"/>
        <w:autoSpaceDN w:val="0"/>
        <w:adjustRightInd w:val="0"/>
        <w:spacing w:after="0" w:line="240" w:lineRule="auto"/>
        <w:jc w:val="both"/>
        <w:rPr>
          <w:rFonts w:ascii="Arial" w:hAnsi="Arial" w:cs="Arial"/>
          <w:i/>
          <w:iCs/>
          <w:color w:val="000000"/>
          <w:kern w:val="0"/>
          <w:sz w:val="18"/>
          <w:szCs w:val="18"/>
        </w:rPr>
      </w:pPr>
    </w:p>
    <w:p w14:paraId="7D9F00B3" w14:textId="77777777" w:rsidR="00873D8A" w:rsidRDefault="00873D8A" w:rsidP="00873D8A">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22: Right of Revocation</w:t>
      </w:r>
    </w:p>
    <w:p w14:paraId="15034FBC" w14:textId="2A8A2455" w:rsidR="00873D8A" w:rsidRPr="00F67073"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65" w:name="co_anchor_a992289_1"/>
      <w:bookmarkEnd w:id="65"/>
    </w:p>
    <w:p w14:paraId="3B169FD0"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DFDB119"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Article 22(1) of the Directive requires member states to ensure that an author or a performer who has transferred or licensed their rights in a work or other protected subject matter on an exclusive basis can revoke, in whole or in part, the </w:t>
      </w:r>
      <w:proofErr w:type="spellStart"/>
      <w:r>
        <w:rPr>
          <w:rFonts w:ascii="Arial" w:hAnsi="Arial" w:cs="Arial"/>
          <w:color w:val="000000"/>
          <w:kern w:val="0"/>
          <w:sz w:val="18"/>
          <w:szCs w:val="18"/>
        </w:rPr>
        <w:t>licence</w:t>
      </w:r>
      <w:proofErr w:type="spellEnd"/>
      <w:r>
        <w:rPr>
          <w:rFonts w:ascii="Arial" w:hAnsi="Arial" w:cs="Arial"/>
          <w:color w:val="000000"/>
          <w:kern w:val="0"/>
          <w:sz w:val="18"/>
          <w:szCs w:val="18"/>
        </w:rPr>
        <w:t xml:space="preserve"> or the transfer of rights where there is a lack of exploitation of the work or other protected subject matter.</w:t>
      </w:r>
    </w:p>
    <w:p w14:paraId="387FF150"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F594CD3"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The first paragraph of Article 22(2) states that member states may provide specific additional provisions for the revocation mechanism, taking into account:</w:t>
      </w:r>
    </w:p>
    <w:p w14:paraId="3FE50E6C"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16721EC" w14:textId="77777777" w:rsidR="00873D8A" w:rsidRDefault="00873D8A" w:rsidP="00873D8A">
      <w:pPr>
        <w:widowControl w:val="0"/>
        <w:numPr>
          <w:ilvl w:val="0"/>
          <w:numId w:val="347"/>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The specificities of the different sectors and the different types of works and performances (</w:t>
      </w:r>
      <w:r>
        <w:rPr>
          <w:rFonts w:ascii="Arial" w:hAnsi="Arial" w:cs="Arial"/>
          <w:i/>
          <w:iCs/>
          <w:color w:val="000000"/>
          <w:kern w:val="0"/>
          <w:sz w:val="18"/>
          <w:szCs w:val="18"/>
        </w:rPr>
        <w:t>Article 22(2)(a), Directive</w:t>
      </w:r>
      <w:r>
        <w:rPr>
          <w:rFonts w:ascii="Arial" w:hAnsi="Arial" w:cs="Arial"/>
          <w:color w:val="000000"/>
          <w:kern w:val="0"/>
          <w:sz w:val="18"/>
          <w:szCs w:val="18"/>
        </w:rPr>
        <w:t>).</w:t>
      </w:r>
    </w:p>
    <w:p w14:paraId="7C8D28A8" w14:textId="77777777" w:rsidR="00873D8A" w:rsidRDefault="00873D8A" w:rsidP="00873D8A">
      <w:pPr>
        <w:widowControl w:val="0"/>
        <w:numPr>
          <w:ilvl w:val="0"/>
          <w:numId w:val="348"/>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Where a work or other subject matter contains the contribution of more than one author or performer, the relative importance of the individual contributions, and the legitimate interests of all authors and performers affected by the application of the revocation mechanism by an individual author or performer (</w:t>
      </w:r>
      <w:r>
        <w:rPr>
          <w:rFonts w:ascii="Arial" w:hAnsi="Arial" w:cs="Arial"/>
          <w:i/>
          <w:iCs/>
          <w:color w:val="000000"/>
          <w:kern w:val="0"/>
          <w:sz w:val="18"/>
          <w:szCs w:val="18"/>
        </w:rPr>
        <w:t>Article 22(2)(b), Directive</w:t>
      </w:r>
      <w:r>
        <w:rPr>
          <w:rFonts w:ascii="Arial" w:hAnsi="Arial" w:cs="Arial"/>
          <w:color w:val="000000"/>
          <w:kern w:val="0"/>
          <w:sz w:val="18"/>
          <w:szCs w:val="18"/>
        </w:rPr>
        <w:t>).</w:t>
      </w:r>
    </w:p>
    <w:p w14:paraId="4E5DB1A3" w14:textId="77777777" w:rsidR="00873D8A" w:rsidRDefault="00873D8A" w:rsidP="00873D8A">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Under the second, third, and fourth paragraphs of Article 22(2), member states may also:</w:t>
      </w:r>
    </w:p>
    <w:p w14:paraId="7B7496BF"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2C82A1A" w14:textId="77777777" w:rsidR="00873D8A" w:rsidRDefault="00873D8A" w:rsidP="00873D8A">
      <w:pPr>
        <w:widowControl w:val="0"/>
        <w:numPr>
          <w:ilvl w:val="0"/>
          <w:numId w:val="349"/>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Exclude works or other subject matter from the application of the revocation mechanism if the works or other subject matter usually contain contributions of a plurality of authors or performers.</w:t>
      </w:r>
    </w:p>
    <w:p w14:paraId="14040615" w14:textId="77777777" w:rsidR="00873D8A" w:rsidRDefault="00873D8A" w:rsidP="00873D8A">
      <w:pPr>
        <w:widowControl w:val="0"/>
        <w:numPr>
          <w:ilvl w:val="0"/>
          <w:numId w:val="350"/>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Provide that the revocation mechanism can only apply within a specific time frame, where this restriction is justified by the specificities of the sector or of the type of work or other subject matter concerned.</w:t>
      </w:r>
    </w:p>
    <w:p w14:paraId="796A16E9" w14:textId="77777777" w:rsidR="00873D8A" w:rsidRDefault="00873D8A" w:rsidP="00873D8A">
      <w:pPr>
        <w:widowControl w:val="0"/>
        <w:numPr>
          <w:ilvl w:val="0"/>
          <w:numId w:val="351"/>
        </w:numPr>
        <w:autoSpaceDE w:val="0"/>
        <w:autoSpaceDN w:val="0"/>
        <w:adjustRightInd w:val="0"/>
        <w:spacing w:before="160" w:after="180" w:line="240" w:lineRule="auto"/>
        <w:ind w:left="480" w:hanging="360"/>
        <w:rPr>
          <w:rFonts w:ascii="Arial" w:hAnsi="Arial" w:cs="Arial"/>
          <w:color w:val="000000"/>
          <w:kern w:val="0"/>
          <w:sz w:val="18"/>
          <w:szCs w:val="18"/>
        </w:rPr>
      </w:pPr>
      <w:r>
        <w:rPr>
          <w:rFonts w:ascii="Arial" w:hAnsi="Arial" w:cs="Arial"/>
          <w:color w:val="000000"/>
          <w:kern w:val="0"/>
          <w:sz w:val="18"/>
          <w:szCs w:val="18"/>
        </w:rPr>
        <w:t xml:space="preserve">Provide that authors or performers can choose to terminate the exclusivity of the contract instead of revoking the </w:t>
      </w:r>
      <w:proofErr w:type="spellStart"/>
      <w:r>
        <w:rPr>
          <w:rFonts w:ascii="Arial" w:hAnsi="Arial" w:cs="Arial"/>
          <w:color w:val="000000"/>
          <w:kern w:val="0"/>
          <w:sz w:val="18"/>
          <w:szCs w:val="18"/>
        </w:rPr>
        <w:t>licence</w:t>
      </w:r>
      <w:proofErr w:type="spellEnd"/>
      <w:r>
        <w:rPr>
          <w:rFonts w:ascii="Arial" w:hAnsi="Arial" w:cs="Arial"/>
          <w:color w:val="000000"/>
          <w:kern w:val="0"/>
          <w:sz w:val="18"/>
          <w:szCs w:val="18"/>
        </w:rPr>
        <w:t xml:space="preserve"> or transfer of the rights.</w:t>
      </w:r>
    </w:p>
    <w:p w14:paraId="75FDED31" w14:textId="77777777" w:rsidR="00873D8A" w:rsidRDefault="00873D8A" w:rsidP="00873D8A">
      <w:pPr>
        <w:widowControl w:val="0"/>
        <w:autoSpaceDE w:val="0"/>
        <w:autoSpaceDN w:val="0"/>
        <w:adjustRightInd w:val="0"/>
        <w:spacing w:before="180"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Member states shall provide that the revocation provided for in Article 22(1) can be exercised only after a reasonable time after the conclusion of the </w:t>
      </w:r>
      <w:proofErr w:type="spellStart"/>
      <w:r>
        <w:rPr>
          <w:rFonts w:ascii="Arial" w:hAnsi="Arial" w:cs="Arial"/>
          <w:color w:val="000000"/>
          <w:kern w:val="0"/>
          <w:sz w:val="18"/>
          <w:szCs w:val="18"/>
        </w:rPr>
        <w:t>licence</w:t>
      </w:r>
      <w:proofErr w:type="spellEnd"/>
      <w:r>
        <w:rPr>
          <w:rFonts w:ascii="Arial" w:hAnsi="Arial" w:cs="Arial"/>
          <w:color w:val="000000"/>
          <w:kern w:val="0"/>
          <w:sz w:val="18"/>
          <w:szCs w:val="18"/>
        </w:rPr>
        <w:t xml:space="preserve"> or the transfer of the rights. The author or performer must notify the person to whom the rights have been licensed or transferred and set an appropriate deadline by which the exploitation of the licensed or transferred rights is to take place. After the expiry of that deadline, the author or performer may choose to terminate the exclusivity of the contract instead of revoking the </w:t>
      </w:r>
      <w:proofErr w:type="spellStart"/>
      <w:r>
        <w:rPr>
          <w:rFonts w:ascii="Arial" w:hAnsi="Arial" w:cs="Arial"/>
          <w:color w:val="000000"/>
          <w:kern w:val="0"/>
          <w:sz w:val="18"/>
          <w:szCs w:val="18"/>
        </w:rPr>
        <w:t>licence</w:t>
      </w:r>
      <w:proofErr w:type="spellEnd"/>
      <w:r>
        <w:rPr>
          <w:rFonts w:ascii="Arial" w:hAnsi="Arial" w:cs="Arial"/>
          <w:color w:val="000000"/>
          <w:kern w:val="0"/>
          <w:sz w:val="18"/>
          <w:szCs w:val="18"/>
        </w:rPr>
        <w:t xml:space="preserve"> or the transfer of the rights (</w:t>
      </w:r>
      <w:r>
        <w:rPr>
          <w:rFonts w:ascii="Arial" w:hAnsi="Arial" w:cs="Arial"/>
          <w:i/>
          <w:iCs/>
          <w:color w:val="000000"/>
          <w:kern w:val="0"/>
          <w:sz w:val="18"/>
          <w:szCs w:val="18"/>
        </w:rPr>
        <w:t>Article 22(3), Directive</w:t>
      </w:r>
      <w:r>
        <w:rPr>
          <w:rFonts w:ascii="Arial" w:hAnsi="Arial" w:cs="Arial"/>
          <w:color w:val="000000"/>
          <w:kern w:val="0"/>
          <w:sz w:val="18"/>
          <w:szCs w:val="18"/>
        </w:rPr>
        <w:t>).</w:t>
      </w:r>
    </w:p>
    <w:p w14:paraId="29815714"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1F671DB"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If the lack of exploitation is predominantly due to circumstances that the author or the performer can reasonably be expected to remedy, then the right of revocation does not apply (</w:t>
      </w:r>
      <w:r>
        <w:rPr>
          <w:rFonts w:ascii="Arial" w:hAnsi="Arial" w:cs="Arial"/>
          <w:i/>
          <w:iCs/>
          <w:color w:val="000000"/>
          <w:kern w:val="0"/>
          <w:sz w:val="18"/>
          <w:szCs w:val="18"/>
        </w:rPr>
        <w:t>Article 22(4), Directive</w:t>
      </w:r>
      <w:r>
        <w:rPr>
          <w:rFonts w:ascii="Arial" w:hAnsi="Arial" w:cs="Arial"/>
          <w:color w:val="000000"/>
          <w:kern w:val="0"/>
          <w:sz w:val="18"/>
          <w:szCs w:val="18"/>
        </w:rPr>
        <w:t>).</w:t>
      </w:r>
    </w:p>
    <w:p w14:paraId="467AC55C"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EF23C5A"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Member states may provide that any contractual provision derogating from the revocation mechanism provided for in Article 22(1) is enforceable only if it is based on a collective bargaining agreement (</w:t>
      </w:r>
      <w:r>
        <w:rPr>
          <w:rFonts w:ascii="Arial" w:hAnsi="Arial" w:cs="Arial"/>
          <w:i/>
          <w:iCs/>
          <w:color w:val="000000"/>
          <w:kern w:val="0"/>
          <w:sz w:val="18"/>
          <w:szCs w:val="18"/>
        </w:rPr>
        <w:t>Article 22(5), Directive</w:t>
      </w:r>
      <w:r>
        <w:rPr>
          <w:rFonts w:ascii="Arial" w:hAnsi="Arial" w:cs="Arial"/>
          <w:color w:val="000000"/>
          <w:kern w:val="0"/>
          <w:sz w:val="18"/>
          <w:szCs w:val="18"/>
        </w:rPr>
        <w:t>).</w:t>
      </w:r>
    </w:p>
    <w:p w14:paraId="5E02320B"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F7E7832" w14:textId="77777777" w:rsidR="00873D8A" w:rsidRDefault="00873D8A" w:rsidP="00873D8A">
      <w:pPr>
        <w:widowControl w:val="0"/>
        <w:autoSpaceDE w:val="0"/>
        <w:autoSpaceDN w:val="0"/>
        <w:adjustRightInd w:val="0"/>
        <w:spacing w:after="0" w:line="240" w:lineRule="auto"/>
        <w:jc w:val="both"/>
        <w:rPr>
          <w:rFonts w:ascii="Arial" w:hAnsi="Arial" w:cs="Arial"/>
          <w:color w:val="0E568C"/>
          <w:kern w:val="0"/>
          <w:sz w:val="18"/>
          <w:szCs w:val="18"/>
        </w:rPr>
      </w:pPr>
      <w:bookmarkStart w:id="66" w:name="co_anchor_a575453_1"/>
      <w:bookmarkStart w:id="67" w:name="co_anchor_a252081_1"/>
      <w:bookmarkEnd w:id="66"/>
      <w:bookmarkEnd w:id="67"/>
    </w:p>
    <w:p w14:paraId="41D5EAAF" w14:textId="77777777" w:rsidR="00873D8A" w:rsidRDefault="00873D8A" w:rsidP="00873D8A">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22</w:t>
      </w:r>
    </w:p>
    <w:p w14:paraId="79365C6B" w14:textId="01EC3EFE" w:rsidR="00873D8A" w:rsidRPr="00F67073"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68" w:name="co_anchor_a624726_1"/>
      <w:bookmarkEnd w:id="68"/>
    </w:p>
    <w:p w14:paraId="2E77F3C9" w14:textId="4B770665"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lastRenderedPageBreak/>
        <w:t>Estonia</w:t>
      </w:r>
    </w:p>
    <w:p w14:paraId="4AD03CC9"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66E9FC4F"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The Estonian laws implementing Article 22 closely correspond with the text of the Directive.</w:t>
      </w:r>
    </w:p>
    <w:p w14:paraId="39815291"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314965C9"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Specifically, Estonia has implemented Article 22 as follows:</w:t>
      </w:r>
    </w:p>
    <w:p w14:paraId="67D29314"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146155E9" w14:textId="77777777" w:rsidR="00B95AF8" w:rsidRPr="00B92418" w:rsidRDefault="00B95AF8" w:rsidP="00B95AF8">
      <w:pPr>
        <w:widowControl w:val="0"/>
        <w:numPr>
          <w:ilvl w:val="0"/>
          <w:numId w:val="424"/>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22(1) of the Directive was implemented through section 49</w:t>
      </w:r>
      <w:r w:rsidRPr="00B92418">
        <w:rPr>
          <w:rFonts w:ascii="Arial" w:hAnsi="Arial" w:cs="Arial"/>
          <w:color w:val="000000"/>
          <w:kern w:val="0"/>
          <w:sz w:val="14"/>
          <w:szCs w:val="14"/>
          <w:vertAlign w:val="superscript"/>
        </w:rPr>
        <w:t>3</w:t>
      </w:r>
      <w:r w:rsidRPr="00B92418">
        <w:rPr>
          <w:rFonts w:ascii="Arial" w:hAnsi="Arial" w:cs="Arial"/>
          <w:color w:val="000000"/>
          <w:kern w:val="0"/>
          <w:sz w:val="18"/>
          <w:szCs w:val="18"/>
        </w:rPr>
        <w:t xml:space="preserve">(1) of the amended </w:t>
      </w:r>
      <w:hyperlink r:id="rId75" w:history="1">
        <w:r w:rsidRPr="00B92418">
          <w:rPr>
            <w:rFonts w:ascii="Arial" w:hAnsi="Arial" w:cs="Arial"/>
            <w:i/>
            <w:iCs/>
            <w:color w:val="0E568C"/>
            <w:kern w:val="0"/>
            <w:sz w:val="18"/>
            <w:szCs w:val="18"/>
          </w:rPr>
          <w:t>Estonian Copyright Act</w:t>
        </w:r>
      </w:hyperlink>
      <w:r w:rsidRPr="00B92418">
        <w:rPr>
          <w:rFonts w:ascii="Arial" w:hAnsi="Arial" w:cs="Arial"/>
          <w:color w:val="000000"/>
          <w:kern w:val="0"/>
          <w:sz w:val="18"/>
          <w:szCs w:val="18"/>
        </w:rPr>
        <w:t>.</w:t>
      </w:r>
    </w:p>
    <w:p w14:paraId="752997D8" w14:textId="77777777" w:rsidR="00B95AF8" w:rsidRPr="00B92418" w:rsidRDefault="00B95AF8" w:rsidP="00B95AF8">
      <w:pPr>
        <w:widowControl w:val="0"/>
        <w:numPr>
          <w:ilvl w:val="0"/>
          <w:numId w:val="425"/>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22(2) of the Directive was implemented through section 49</w:t>
      </w:r>
      <w:r w:rsidRPr="00B92418">
        <w:rPr>
          <w:rFonts w:ascii="Arial" w:hAnsi="Arial" w:cs="Arial"/>
          <w:color w:val="000000"/>
          <w:kern w:val="0"/>
          <w:sz w:val="14"/>
          <w:szCs w:val="14"/>
          <w:vertAlign w:val="superscript"/>
        </w:rPr>
        <w:t>3</w:t>
      </w:r>
      <w:r w:rsidRPr="00B92418">
        <w:rPr>
          <w:rFonts w:ascii="Arial" w:hAnsi="Arial" w:cs="Arial"/>
          <w:color w:val="000000"/>
          <w:kern w:val="0"/>
          <w:sz w:val="18"/>
          <w:szCs w:val="18"/>
        </w:rPr>
        <w:t>(3) and (4) of the amended Estonian Copyright Act.</w:t>
      </w:r>
    </w:p>
    <w:p w14:paraId="57B32F41" w14:textId="77777777" w:rsidR="00B95AF8" w:rsidRPr="00B92418" w:rsidRDefault="00B95AF8" w:rsidP="00B95AF8">
      <w:pPr>
        <w:widowControl w:val="0"/>
        <w:numPr>
          <w:ilvl w:val="0"/>
          <w:numId w:val="426"/>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22(3) of the Directive was implemented through section 49</w:t>
      </w:r>
      <w:r w:rsidRPr="00B92418">
        <w:rPr>
          <w:rFonts w:ascii="Arial" w:hAnsi="Arial" w:cs="Arial"/>
          <w:color w:val="000000"/>
          <w:kern w:val="0"/>
          <w:sz w:val="14"/>
          <w:szCs w:val="14"/>
          <w:vertAlign w:val="superscript"/>
        </w:rPr>
        <w:t>3</w:t>
      </w:r>
      <w:r w:rsidRPr="00B92418">
        <w:rPr>
          <w:rFonts w:ascii="Arial" w:hAnsi="Arial" w:cs="Arial"/>
          <w:color w:val="000000"/>
          <w:kern w:val="0"/>
          <w:sz w:val="18"/>
          <w:szCs w:val="18"/>
        </w:rPr>
        <w:t>(2) and (3) of the amended Estonian Copyright Act.</w:t>
      </w:r>
    </w:p>
    <w:p w14:paraId="1028BF23" w14:textId="77777777" w:rsidR="00B95AF8" w:rsidRPr="00B92418" w:rsidRDefault="00B95AF8" w:rsidP="00B95AF8">
      <w:pPr>
        <w:widowControl w:val="0"/>
        <w:numPr>
          <w:ilvl w:val="0"/>
          <w:numId w:val="427"/>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 xml:space="preserve">Article 22(4) of the Directive corresponds to the principle established in section 101(3) of the </w:t>
      </w:r>
      <w:hyperlink r:id="rId76" w:history="1">
        <w:r w:rsidRPr="00B92418">
          <w:rPr>
            <w:rFonts w:ascii="Arial" w:hAnsi="Arial" w:cs="Arial"/>
            <w:i/>
            <w:iCs/>
            <w:color w:val="0E568C"/>
            <w:kern w:val="0"/>
            <w:sz w:val="18"/>
            <w:szCs w:val="18"/>
          </w:rPr>
          <w:t>Estonian Law of Obligations Act</w:t>
        </w:r>
      </w:hyperlink>
      <w:r w:rsidRPr="00B92418">
        <w:rPr>
          <w:rFonts w:ascii="Arial" w:hAnsi="Arial" w:cs="Arial"/>
          <w:color w:val="000000"/>
          <w:kern w:val="0"/>
          <w:sz w:val="18"/>
          <w:szCs w:val="18"/>
        </w:rPr>
        <w:t>, RT I 2001, 81, 487 (</w:t>
      </w:r>
      <w:proofErr w:type="spellStart"/>
      <w:r w:rsidRPr="00B92418">
        <w:rPr>
          <w:rFonts w:ascii="Arial" w:hAnsi="Arial" w:cs="Arial"/>
          <w:i/>
          <w:iCs/>
          <w:color w:val="000000"/>
          <w:kern w:val="0"/>
          <w:sz w:val="18"/>
          <w:szCs w:val="18"/>
        </w:rPr>
        <w:t>Võlaõigusseadus</w:t>
      </w:r>
      <w:proofErr w:type="spellEnd"/>
      <w:r w:rsidRPr="00B92418">
        <w:rPr>
          <w:rFonts w:ascii="Arial" w:hAnsi="Arial" w:cs="Arial"/>
          <w:color w:val="000000"/>
          <w:kern w:val="0"/>
          <w:sz w:val="18"/>
          <w:szCs w:val="18"/>
        </w:rPr>
        <w:t>).</w:t>
      </w:r>
    </w:p>
    <w:p w14:paraId="0639521F" w14:textId="77777777" w:rsidR="00B95AF8" w:rsidRPr="00B92418" w:rsidRDefault="00B95AF8" w:rsidP="00B95AF8">
      <w:pPr>
        <w:widowControl w:val="0"/>
        <w:numPr>
          <w:ilvl w:val="0"/>
          <w:numId w:val="428"/>
        </w:numPr>
        <w:autoSpaceDE w:val="0"/>
        <w:autoSpaceDN w:val="0"/>
        <w:adjustRightInd w:val="0"/>
        <w:spacing w:after="180" w:line="240" w:lineRule="auto"/>
        <w:ind w:left="480" w:hanging="360"/>
        <w:rPr>
          <w:rFonts w:ascii="Arial" w:hAnsi="Arial" w:cs="Arial"/>
          <w:color w:val="000000"/>
          <w:kern w:val="0"/>
          <w:sz w:val="18"/>
          <w:szCs w:val="18"/>
        </w:rPr>
      </w:pPr>
      <w:r w:rsidRPr="00B92418">
        <w:rPr>
          <w:rFonts w:ascii="Arial" w:hAnsi="Arial" w:cs="Arial"/>
          <w:color w:val="000000"/>
          <w:kern w:val="0"/>
          <w:sz w:val="18"/>
          <w:szCs w:val="18"/>
        </w:rPr>
        <w:t>Article 22(5) of the Directive was implemented through section 49</w:t>
      </w:r>
      <w:r w:rsidRPr="00B92418">
        <w:rPr>
          <w:rFonts w:ascii="Arial" w:hAnsi="Arial" w:cs="Arial"/>
          <w:color w:val="000000"/>
          <w:kern w:val="0"/>
          <w:sz w:val="14"/>
          <w:szCs w:val="14"/>
          <w:vertAlign w:val="superscript"/>
        </w:rPr>
        <w:t>4</w:t>
      </w:r>
      <w:r w:rsidRPr="00B92418">
        <w:rPr>
          <w:rFonts w:ascii="Arial" w:hAnsi="Arial" w:cs="Arial"/>
          <w:color w:val="000000"/>
          <w:kern w:val="0"/>
          <w:sz w:val="18"/>
          <w:szCs w:val="18"/>
        </w:rPr>
        <w:t>(2) of the amended Estonian Copyright Act.</w:t>
      </w:r>
    </w:p>
    <w:p w14:paraId="60102FC6" w14:textId="77777777" w:rsidR="00B95AF8" w:rsidRPr="00B92418" w:rsidRDefault="00B95AF8" w:rsidP="00B95AF8">
      <w:pPr>
        <w:widowControl w:val="0"/>
        <w:autoSpaceDE w:val="0"/>
        <w:autoSpaceDN w:val="0"/>
        <w:adjustRightInd w:val="0"/>
        <w:spacing w:before="200"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Article 22(2) of the Directive states that member states may provide that the revocation mechanism can only apply within a specific time frame. Section 49</w:t>
      </w:r>
      <w:r w:rsidRPr="00B92418">
        <w:rPr>
          <w:rFonts w:ascii="Arial" w:hAnsi="Arial" w:cs="Arial"/>
          <w:color w:val="000000"/>
          <w:kern w:val="0"/>
          <w:sz w:val="14"/>
          <w:szCs w:val="14"/>
          <w:vertAlign w:val="superscript"/>
        </w:rPr>
        <w:t>3</w:t>
      </w:r>
      <w:r w:rsidRPr="00B92418">
        <w:rPr>
          <w:rFonts w:ascii="Arial" w:hAnsi="Arial" w:cs="Arial"/>
          <w:color w:val="000000"/>
          <w:kern w:val="0"/>
          <w:sz w:val="18"/>
          <w:szCs w:val="18"/>
        </w:rPr>
        <w:t xml:space="preserve"> of the amended Estonian Copyright Act does this by stating that an author or performer can partially or fully cancel an exclusive </w:t>
      </w:r>
      <w:proofErr w:type="spellStart"/>
      <w:r w:rsidRPr="00B92418">
        <w:rPr>
          <w:rFonts w:ascii="Arial" w:hAnsi="Arial" w:cs="Arial"/>
          <w:color w:val="000000"/>
          <w:kern w:val="0"/>
          <w:sz w:val="18"/>
          <w:szCs w:val="18"/>
        </w:rPr>
        <w:t>licence</w:t>
      </w:r>
      <w:proofErr w:type="spellEnd"/>
      <w:r w:rsidRPr="00B92418">
        <w:rPr>
          <w:rFonts w:ascii="Arial" w:hAnsi="Arial" w:cs="Arial"/>
          <w:color w:val="000000"/>
          <w:kern w:val="0"/>
          <w:sz w:val="18"/>
          <w:szCs w:val="18"/>
        </w:rPr>
        <w:t xml:space="preserve"> agreement or a contract on the transfer of economic rights entered into for the use of a work or performance, or withdraw from this contract, if the work or performance has not been put into use within two years after the transfer of the rights or grant of </w:t>
      </w:r>
      <w:proofErr w:type="spellStart"/>
      <w:r w:rsidRPr="00B92418">
        <w:rPr>
          <w:rFonts w:ascii="Arial" w:hAnsi="Arial" w:cs="Arial"/>
          <w:color w:val="000000"/>
          <w:kern w:val="0"/>
          <w:sz w:val="18"/>
          <w:szCs w:val="18"/>
        </w:rPr>
        <w:t>authorisation</w:t>
      </w:r>
      <w:proofErr w:type="spellEnd"/>
      <w:r w:rsidRPr="00B92418">
        <w:rPr>
          <w:rFonts w:ascii="Arial" w:hAnsi="Arial" w:cs="Arial"/>
          <w:color w:val="000000"/>
          <w:kern w:val="0"/>
          <w:sz w:val="18"/>
          <w:szCs w:val="18"/>
        </w:rPr>
        <w:t xml:space="preserve"> for the exercise of the rights.</w:t>
      </w:r>
    </w:p>
    <w:p w14:paraId="6805A7D4"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3C04553F"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xml:space="preserve">The parties can also agree contractually on a different term of commencement for the use of a work or performance, but this term cannot be longer than five years after the transfer of the rights to the user or grant of </w:t>
      </w:r>
      <w:proofErr w:type="spellStart"/>
      <w:r w:rsidRPr="00B92418">
        <w:rPr>
          <w:rFonts w:ascii="Arial" w:hAnsi="Arial" w:cs="Arial"/>
          <w:color w:val="000000"/>
          <w:kern w:val="0"/>
          <w:sz w:val="18"/>
          <w:szCs w:val="18"/>
        </w:rPr>
        <w:t>authorisation</w:t>
      </w:r>
      <w:proofErr w:type="spellEnd"/>
      <w:r w:rsidRPr="00B92418">
        <w:rPr>
          <w:rFonts w:ascii="Arial" w:hAnsi="Arial" w:cs="Arial"/>
          <w:color w:val="000000"/>
          <w:kern w:val="0"/>
          <w:sz w:val="18"/>
          <w:szCs w:val="18"/>
        </w:rPr>
        <w:t xml:space="preserve"> for exercising such rights.</w:t>
      </w:r>
    </w:p>
    <w:p w14:paraId="0D471494"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7AED1833"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For a work created by two or more authors as a result of their joint creative activity, the right to cancel or withdraw from the contract can only be exercised jointly by the joint authors who have contributed significantly to the creation of the work. However, where a work consists of parts, each of which has independent meaning, each co-author can cancel or withdraw from the contract independently, if this does not prejudice the interests of using the work as a whole.</w:t>
      </w:r>
    </w:p>
    <w:p w14:paraId="74C663B2"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79EB9793"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For a performance by a group of persons collectively, the joint performers who have significantly contributed to the creation of the performance can only exercise the right to cancel or withdraw form contract jointly, if this does not prejudice the interests of using the performance as a whole.</w:t>
      </w:r>
    </w:p>
    <w:p w14:paraId="5E22E29A"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7B5C260D" w14:textId="77777777" w:rsidR="00B95AF8" w:rsidRPr="00B92418" w:rsidRDefault="00B95AF8" w:rsidP="00B95AF8">
      <w:pPr>
        <w:widowControl w:val="0"/>
        <w:autoSpaceDE w:val="0"/>
        <w:autoSpaceDN w:val="0"/>
        <w:adjustRightInd w:val="0"/>
        <w:spacing w:after="0" w:line="240" w:lineRule="auto"/>
        <w:jc w:val="both"/>
        <w:rPr>
          <w:rFonts w:ascii="Arial" w:hAnsi="Arial" w:cs="Arial"/>
          <w:i/>
          <w:iCs/>
          <w:color w:val="000000"/>
          <w:kern w:val="0"/>
          <w:sz w:val="18"/>
          <w:szCs w:val="18"/>
        </w:rPr>
      </w:pPr>
      <w:r w:rsidRPr="00B92418">
        <w:rPr>
          <w:rFonts w:ascii="Arial" w:hAnsi="Arial" w:cs="Arial"/>
          <w:i/>
          <w:iCs/>
          <w:color w:val="000000"/>
          <w:kern w:val="0"/>
          <w:sz w:val="18"/>
          <w:szCs w:val="18"/>
        </w:rPr>
        <w:t xml:space="preserve">Contributed by </w:t>
      </w:r>
      <w:hyperlink r:id="rId77" w:history="1">
        <w:r w:rsidRPr="00B92418">
          <w:rPr>
            <w:rFonts w:ascii="Arial" w:hAnsi="Arial" w:cs="Arial"/>
            <w:i/>
            <w:iCs/>
            <w:color w:val="0E568C"/>
            <w:kern w:val="0"/>
            <w:sz w:val="18"/>
            <w:szCs w:val="18"/>
          </w:rPr>
          <w:t>Olivia Kranich</w:t>
        </w:r>
      </w:hyperlink>
      <w:r w:rsidRPr="00B92418">
        <w:rPr>
          <w:rFonts w:ascii="Arial" w:hAnsi="Arial" w:cs="Arial"/>
          <w:i/>
          <w:iCs/>
          <w:color w:val="000000"/>
          <w:kern w:val="0"/>
          <w:sz w:val="18"/>
          <w:szCs w:val="18"/>
        </w:rPr>
        <w:t>, Senior Associate, Sorainen.</w:t>
      </w:r>
    </w:p>
    <w:p w14:paraId="21008727" w14:textId="77777777" w:rsidR="00873D8A" w:rsidRDefault="00873D8A" w:rsidP="00873D8A">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1505F017" w14:textId="77777777" w:rsidR="001C5EC2" w:rsidRDefault="001C5EC2" w:rsidP="001C5EC2">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Article 23: No Binding Force of Contractual Diverging Clauses</w:t>
      </w:r>
    </w:p>
    <w:p w14:paraId="1FD86246" w14:textId="77777777" w:rsidR="001C5EC2" w:rsidRDefault="001C5EC2" w:rsidP="001C5EC2">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4B3EC895" w14:textId="77777777" w:rsidR="001C5EC2" w:rsidRDefault="001C5EC2" w:rsidP="001C5EC2">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Article 23 requires member states to ensure that any contractual provision that prevents compliance with Articles 19, 20, and 21 will be unenforceable in relation to authors and performers (</w:t>
      </w:r>
      <w:r>
        <w:rPr>
          <w:rFonts w:ascii="Arial" w:hAnsi="Arial" w:cs="Arial"/>
          <w:i/>
          <w:iCs/>
          <w:color w:val="000000"/>
          <w:kern w:val="0"/>
          <w:sz w:val="18"/>
          <w:szCs w:val="18"/>
        </w:rPr>
        <w:t>Article 23(1), Directive</w:t>
      </w:r>
      <w:r>
        <w:rPr>
          <w:rFonts w:ascii="Arial" w:hAnsi="Arial" w:cs="Arial"/>
          <w:color w:val="000000"/>
          <w:kern w:val="0"/>
          <w:sz w:val="18"/>
          <w:szCs w:val="18"/>
        </w:rPr>
        <w:t>).</w:t>
      </w:r>
    </w:p>
    <w:p w14:paraId="42A1DBF6" w14:textId="77777777" w:rsidR="001C5EC2" w:rsidRDefault="001C5EC2" w:rsidP="001C5EC2">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5680526B" w14:textId="77777777" w:rsidR="001C5EC2" w:rsidRDefault="001C5EC2" w:rsidP="001C5EC2">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xml:space="preserve">Also, it requires member states to provide that Articles 18 to 22 of the Directive do not apply to authors of a computer program within the meaning of Article 2 of </w:t>
      </w:r>
      <w:hyperlink r:id="rId78" w:history="1">
        <w:r>
          <w:rPr>
            <w:rFonts w:ascii="Arial" w:hAnsi="Arial" w:cs="Arial"/>
            <w:i/>
            <w:iCs/>
            <w:color w:val="0E568C"/>
            <w:kern w:val="0"/>
            <w:sz w:val="18"/>
            <w:szCs w:val="18"/>
          </w:rPr>
          <w:t>Directive 2009/24/EC</w:t>
        </w:r>
      </w:hyperlink>
      <w:r>
        <w:rPr>
          <w:rFonts w:ascii="Arial" w:hAnsi="Arial" w:cs="Arial"/>
          <w:color w:val="000000"/>
          <w:kern w:val="0"/>
          <w:sz w:val="18"/>
          <w:szCs w:val="18"/>
        </w:rPr>
        <w:t xml:space="preserve"> on the legal protection of computer programs (</w:t>
      </w:r>
      <w:r>
        <w:rPr>
          <w:rFonts w:ascii="Arial" w:hAnsi="Arial" w:cs="Arial"/>
          <w:i/>
          <w:iCs/>
          <w:color w:val="000000"/>
          <w:kern w:val="0"/>
          <w:sz w:val="18"/>
          <w:szCs w:val="18"/>
        </w:rPr>
        <w:t>Article 23(2), Directive</w:t>
      </w:r>
      <w:r>
        <w:rPr>
          <w:rFonts w:ascii="Arial" w:hAnsi="Arial" w:cs="Arial"/>
          <w:color w:val="000000"/>
          <w:kern w:val="0"/>
          <w:sz w:val="18"/>
          <w:szCs w:val="18"/>
        </w:rPr>
        <w:t>).</w:t>
      </w:r>
    </w:p>
    <w:p w14:paraId="13E6BBD9" w14:textId="77777777" w:rsidR="001C5EC2" w:rsidRDefault="001C5EC2" w:rsidP="001C5EC2">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60722E2" w14:textId="77777777" w:rsidR="001C5EC2" w:rsidRDefault="001C5EC2" w:rsidP="001C5EC2">
      <w:pPr>
        <w:widowControl w:val="0"/>
        <w:autoSpaceDE w:val="0"/>
        <w:autoSpaceDN w:val="0"/>
        <w:adjustRightInd w:val="0"/>
        <w:spacing w:after="0" w:line="240" w:lineRule="auto"/>
        <w:jc w:val="both"/>
        <w:rPr>
          <w:rFonts w:ascii="Arial" w:hAnsi="Arial" w:cs="Arial"/>
          <w:color w:val="0E568C"/>
          <w:kern w:val="0"/>
          <w:sz w:val="18"/>
          <w:szCs w:val="18"/>
        </w:rPr>
      </w:pPr>
      <w:bookmarkStart w:id="69" w:name="co_anchor_a675957_1"/>
      <w:bookmarkStart w:id="70" w:name="co_anchor_a885669_1"/>
      <w:bookmarkEnd w:id="69"/>
      <w:bookmarkEnd w:id="70"/>
    </w:p>
    <w:p w14:paraId="0AD239A8" w14:textId="77777777" w:rsidR="001C5EC2" w:rsidRDefault="001C5EC2" w:rsidP="001C5EC2">
      <w:pPr>
        <w:widowControl w:val="0"/>
        <w:autoSpaceDE w:val="0"/>
        <w:autoSpaceDN w:val="0"/>
        <w:adjustRightInd w:val="0"/>
        <w:spacing w:after="0" w:line="240" w:lineRule="auto"/>
        <w:jc w:val="both"/>
        <w:rPr>
          <w:rFonts w:ascii="Arial" w:hAnsi="Arial" w:cs="Arial"/>
          <w:b/>
          <w:bCs/>
          <w:color w:val="212121"/>
          <w:kern w:val="0"/>
          <w:sz w:val="24"/>
          <w:szCs w:val="24"/>
        </w:rPr>
      </w:pPr>
      <w:r>
        <w:rPr>
          <w:rFonts w:ascii="Arial" w:hAnsi="Arial" w:cs="Arial"/>
          <w:b/>
          <w:bCs/>
          <w:color w:val="212121"/>
          <w:kern w:val="0"/>
          <w:sz w:val="24"/>
          <w:szCs w:val="24"/>
        </w:rPr>
        <w:t>Jurisdiction-Specific Implementation of Article 23</w:t>
      </w:r>
    </w:p>
    <w:p w14:paraId="519CAA05" w14:textId="50168F69" w:rsidR="001C5EC2" w:rsidRPr="00F67073" w:rsidRDefault="001C5EC2" w:rsidP="001C5EC2">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bookmarkStart w:id="71" w:name="co_anchor_a131452_1"/>
      <w:bookmarkEnd w:id="71"/>
    </w:p>
    <w:p w14:paraId="77C7772D" w14:textId="34F19C73" w:rsidR="00A70465" w:rsidRDefault="002639EF" w:rsidP="00A70465">
      <w:pPr>
        <w:widowControl w:val="0"/>
        <w:autoSpaceDE w:val="0"/>
        <w:autoSpaceDN w:val="0"/>
        <w:adjustRightInd w:val="0"/>
        <w:spacing w:after="0" w:line="240" w:lineRule="auto"/>
        <w:jc w:val="both"/>
        <w:rPr>
          <w:rFonts w:ascii="Arial" w:hAnsi="Arial" w:cs="Arial"/>
          <w:b/>
          <w:bCs/>
          <w:color w:val="212121"/>
          <w:kern w:val="0"/>
          <w:sz w:val="28"/>
          <w:szCs w:val="28"/>
        </w:rPr>
      </w:pPr>
      <w:r>
        <w:rPr>
          <w:rFonts w:ascii="Arial" w:hAnsi="Arial" w:cs="Arial"/>
          <w:b/>
          <w:bCs/>
          <w:color w:val="212121"/>
          <w:kern w:val="0"/>
          <w:sz w:val="28"/>
          <w:szCs w:val="28"/>
        </w:rPr>
        <w:t>Estonia</w:t>
      </w:r>
    </w:p>
    <w:p w14:paraId="3A33EC83" w14:textId="77777777" w:rsidR="00A70465" w:rsidRDefault="00A70465" w:rsidP="00A70465">
      <w:pPr>
        <w:widowControl w:val="0"/>
        <w:autoSpaceDE w:val="0"/>
        <w:autoSpaceDN w:val="0"/>
        <w:adjustRightInd w:val="0"/>
        <w:spacing w:after="0" w:line="240" w:lineRule="auto"/>
        <w:jc w:val="both"/>
        <w:rPr>
          <w:rFonts w:ascii="Arial" w:hAnsi="Arial" w:cs="Arial"/>
          <w:color w:val="000000"/>
          <w:kern w:val="0"/>
          <w:sz w:val="18"/>
          <w:szCs w:val="18"/>
        </w:rPr>
      </w:pPr>
      <w:r>
        <w:rPr>
          <w:rFonts w:ascii="Arial" w:hAnsi="Arial" w:cs="Arial"/>
          <w:color w:val="000000"/>
          <w:kern w:val="0"/>
          <w:sz w:val="18"/>
          <w:szCs w:val="18"/>
        </w:rPr>
        <w:t> </w:t>
      </w:r>
    </w:p>
    <w:p w14:paraId="7D4A517E"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The Estonian laws implementing Article 23 of the Directive closely correspond with the text of the Directive.</w:t>
      </w:r>
    </w:p>
    <w:p w14:paraId="272539FF"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5A2EC2C7"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Article 23(1) of the Directive was implemented through section 49</w:t>
      </w:r>
      <w:r w:rsidRPr="00B92418">
        <w:rPr>
          <w:rFonts w:ascii="Arial" w:hAnsi="Arial" w:cs="Arial"/>
          <w:color w:val="000000"/>
          <w:kern w:val="0"/>
          <w:sz w:val="18"/>
          <w:szCs w:val="18"/>
          <w:vertAlign w:val="superscript"/>
        </w:rPr>
        <w:t>4</w:t>
      </w:r>
      <w:r w:rsidRPr="00B92418">
        <w:rPr>
          <w:rFonts w:ascii="Arial" w:hAnsi="Arial" w:cs="Arial"/>
          <w:color w:val="000000"/>
          <w:kern w:val="0"/>
          <w:sz w:val="18"/>
          <w:szCs w:val="18"/>
        </w:rPr>
        <w:t>(2) and section 87(1</w:t>
      </w:r>
      <w:r w:rsidRPr="00B92418">
        <w:rPr>
          <w:rFonts w:ascii="Arial" w:hAnsi="Arial" w:cs="Arial"/>
          <w:color w:val="000000"/>
          <w:kern w:val="0"/>
          <w:sz w:val="18"/>
          <w:szCs w:val="18"/>
          <w:vertAlign w:val="superscript"/>
        </w:rPr>
        <w:t>3</w:t>
      </w:r>
      <w:r w:rsidRPr="00B92418">
        <w:rPr>
          <w:rFonts w:ascii="Arial" w:hAnsi="Arial" w:cs="Arial"/>
          <w:color w:val="000000"/>
          <w:kern w:val="0"/>
          <w:sz w:val="18"/>
          <w:szCs w:val="18"/>
        </w:rPr>
        <w:t xml:space="preserve">) of the </w:t>
      </w:r>
      <w:hyperlink r:id="rId79" w:history="1">
        <w:r w:rsidRPr="00B92418">
          <w:rPr>
            <w:rFonts w:ascii="Arial" w:hAnsi="Arial" w:cs="Arial"/>
            <w:i/>
            <w:iCs/>
            <w:color w:val="0E568C"/>
            <w:kern w:val="0"/>
            <w:sz w:val="18"/>
            <w:szCs w:val="18"/>
          </w:rPr>
          <w:t>Estonian Copyright Act</w:t>
        </w:r>
      </w:hyperlink>
      <w:r w:rsidRPr="00B92418">
        <w:rPr>
          <w:rFonts w:ascii="Arial" w:hAnsi="Arial" w:cs="Arial"/>
          <w:color w:val="000000"/>
          <w:kern w:val="0"/>
          <w:sz w:val="18"/>
          <w:szCs w:val="18"/>
        </w:rPr>
        <w:t>.</w:t>
      </w:r>
    </w:p>
    <w:p w14:paraId="4EF32FA6"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6277C799"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Article 23(2) of the Directive was implemented through section 49</w:t>
      </w:r>
      <w:r w:rsidRPr="00B92418">
        <w:rPr>
          <w:rFonts w:ascii="Arial" w:hAnsi="Arial" w:cs="Arial"/>
          <w:color w:val="000000"/>
          <w:kern w:val="0"/>
          <w:sz w:val="18"/>
          <w:szCs w:val="18"/>
          <w:vertAlign w:val="superscript"/>
        </w:rPr>
        <w:t>4</w:t>
      </w:r>
      <w:r w:rsidRPr="00B92418">
        <w:rPr>
          <w:rFonts w:ascii="Arial" w:hAnsi="Arial" w:cs="Arial"/>
          <w:color w:val="000000"/>
          <w:kern w:val="0"/>
          <w:sz w:val="18"/>
          <w:szCs w:val="18"/>
        </w:rPr>
        <w:t>(3) of the Estonian Copyright Act.</w:t>
      </w:r>
    </w:p>
    <w:p w14:paraId="28311FAF" w14:textId="77777777" w:rsidR="00B95AF8" w:rsidRPr="00B92418" w:rsidRDefault="00B95AF8" w:rsidP="00B95AF8">
      <w:pPr>
        <w:widowControl w:val="0"/>
        <w:autoSpaceDE w:val="0"/>
        <w:autoSpaceDN w:val="0"/>
        <w:adjustRightInd w:val="0"/>
        <w:spacing w:after="0" w:line="240" w:lineRule="auto"/>
        <w:jc w:val="both"/>
        <w:rPr>
          <w:rFonts w:ascii="Arial" w:hAnsi="Arial" w:cs="Arial"/>
          <w:color w:val="000000"/>
          <w:kern w:val="0"/>
          <w:sz w:val="18"/>
          <w:szCs w:val="18"/>
        </w:rPr>
      </w:pPr>
      <w:r w:rsidRPr="00B92418">
        <w:rPr>
          <w:rFonts w:ascii="Arial" w:hAnsi="Arial" w:cs="Arial"/>
          <w:color w:val="000000"/>
          <w:kern w:val="0"/>
          <w:sz w:val="18"/>
          <w:szCs w:val="18"/>
        </w:rPr>
        <w:t> </w:t>
      </w:r>
    </w:p>
    <w:p w14:paraId="37597309" w14:textId="2D1D1CAF" w:rsidR="00873D8A" w:rsidRPr="00217AAB" w:rsidRDefault="00B95AF8" w:rsidP="00217AAB">
      <w:pPr>
        <w:widowControl w:val="0"/>
        <w:autoSpaceDE w:val="0"/>
        <w:autoSpaceDN w:val="0"/>
        <w:adjustRightInd w:val="0"/>
        <w:spacing w:after="0" w:line="240" w:lineRule="auto"/>
        <w:jc w:val="both"/>
        <w:rPr>
          <w:rFonts w:ascii="Arial" w:hAnsi="Arial" w:cs="Arial"/>
          <w:i/>
          <w:iCs/>
          <w:color w:val="000000"/>
          <w:kern w:val="0"/>
          <w:sz w:val="18"/>
          <w:szCs w:val="18"/>
        </w:rPr>
      </w:pPr>
      <w:r w:rsidRPr="00B92418">
        <w:rPr>
          <w:rFonts w:ascii="Arial" w:hAnsi="Arial" w:cs="Arial"/>
          <w:i/>
          <w:iCs/>
          <w:color w:val="000000"/>
          <w:kern w:val="0"/>
          <w:sz w:val="18"/>
          <w:szCs w:val="18"/>
        </w:rPr>
        <w:t xml:space="preserve">Contributed by </w:t>
      </w:r>
      <w:hyperlink r:id="rId80" w:history="1">
        <w:r w:rsidRPr="00B92418">
          <w:rPr>
            <w:rFonts w:ascii="Arial" w:hAnsi="Arial" w:cs="Arial"/>
            <w:i/>
            <w:iCs/>
            <w:color w:val="0E568C"/>
            <w:kern w:val="0"/>
            <w:sz w:val="18"/>
            <w:szCs w:val="18"/>
          </w:rPr>
          <w:t>Olivia Kranich</w:t>
        </w:r>
      </w:hyperlink>
      <w:r w:rsidRPr="00B92418">
        <w:rPr>
          <w:rFonts w:ascii="Arial" w:hAnsi="Arial" w:cs="Arial"/>
          <w:i/>
          <w:iCs/>
          <w:color w:val="000000"/>
          <w:kern w:val="0"/>
          <w:sz w:val="18"/>
          <w:szCs w:val="18"/>
        </w:rPr>
        <w:t>, Senior Associate, Sorainen.</w:t>
      </w:r>
    </w:p>
    <w:sectPr w:rsidR="00873D8A" w:rsidRPr="00217AAB">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6F57" w14:textId="77777777" w:rsidR="00EF418E" w:rsidRDefault="00EF418E">
      <w:pPr>
        <w:spacing w:after="0" w:line="240" w:lineRule="auto"/>
      </w:pPr>
      <w:r>
        <w:separator/>
      </w:r>
    </w:p>
  </w:endnote>
  <w:endnote w:type="continuationSeparator" w:id="0">
    <w:p w14:paraId="12358E92" w14:textId="77777777" w:rsidR="00EF418E" w:rsidRDefault="00EF418E">
      <w:pPr>
        <w:spacing w:after="0" w:line="240" w:lineRule="auto"/>
      </w:pPr>
      <w:r>
        <w:continuationSeparator/>
      </w:r>
    </w:p>
  </w:endnote>
  <w:endnote w:type="continuationNotice" w:id="1">
    <w:p w14:paraId="6142D359" w14:textId="77777777" w:rsidR="00EF418E" w:rsidRDefault="00EF4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00"/>
      <w:gridCol w:w="700"/>
    </w:tblGrid>
    <w:tr w:rsidR="00996ED8" w14:paraId="4E59024C" w14:textId="77777777">
      <w:tc>
        <w:tcPr>
          <w:tcW w:w="9300" w:type="dxa"/>
          <w:tcBorders>
            <w:top w:val="single" w:sz="8" w:space="0" w:color="AAAAAA"/>
            <w:left w:val="nil"/>
            <w:bottom w:val="nil"/>
            <w:right w:val="nil"/>
          </w:tcBorders>
          <w:tcMar>
            <w:top w:w="60" w:type="dxa"/>
          </w:tcMar>
          <w:vAlign w:val="bottom"/>
        </w:tcPr>
        <w:p w14:paraId="220A9EF6" w14:textId="77777777" w:rsidR="00BC4BB1" w:rsidRDefault="008E1A33">
          <w:pPr>
            <w:widowControl w:val="0"/>
            <w:autoSpaceDE w:val="0"/>
            <w:autoSpaceDN w:val="0"/>
            <w:adjustRightInd w:val="0"/>
            <w:spacing w:after="0" w:line="240" w:lineRule="auto"/>
            <w:rPr>
              <w:rFonts w:ascii="Arial" w:hAnsi="Arial" w:cs="Arial"/>
              <w:color w:val="AAAAAA"/>
              <w:kern w:val="0"/>
              <w:sz w:val="20"/>
              <w:szCs w:val="20"/>
            </w:rPr>
          </w:pPr>
          <w:r>
            <w:rPr>
              <w:rFonts w:ascii="Arial" w:hAnsi="Arial" w:cs="Arial"/>
              <w:color w:val="AAAAAA"/>
              <w:kern w:val="0"/>
              <w:sz w:val="20"/>
              <w:szCs w:val="20"/>
            </w:rPr>
            <w:pict w14:anchorId="2441B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pt;height:7pt">
                <v:imagedata r:id="rId1" o:title=""/>
              </v:shape>
            </w:pict>
          </w:r>
          <w:r w:rsidR="00BC4BB1">
            <w:rPr>
              <w:rFonts w:ascii="Arial" w:hAnsi="Arial" w:cs="Arial"/>
              <w:color w:val="AAAAAA"/>
              <w:kern w:val="0"/>
              <w:sz w:val="20"/>
              <w:szCs w:val="20"/>
            </w:rPr>
            <w:t xml:space="preserve"> © 2023 Thomson Reuters. No claim to original U.S. Government Works.</w:t>
          </w:r>
        </w:p>
      </w:tc>
      <w:tc>
        <w:tcPr>
          <w:tcW w:w="700" w:type="dxa"/>
          <w:tcBorders>
            <w:top w:val="single" w:sz="8" w:space="0" w:color="AAAAAA"/>
            <w:left w:val="nil"/>
            <w:bottom w:val="nil"/>
            <w:right w:val="nil"/>
          </w:tcBorders>
          <w:tcMar>
            <w:top w:w="60" w:type="dxa"/>
          </w:tcMar>
        </w:tcPr>
        <w:p w14:paraId="0C81103F" w14:textId="77777777" w:rsidR="00BC4BB1" w:rsidRDefault="00BC4BB1">
          <w:pPr>
            <w:widowControl w:val="0"/>
            <w:autoSpaceDE w:val="0"/>
            <w:autoSpaceDN w:val="0"/>
            <w:adjustRightInd w:val="0"/>
            <w:spacing w:after="0" w:line="240" w:lineRule="auto"/>
            <w:jc w:val="right"/>
            <w:rPr>
              <w:rFonts w:ascii="Arial" w:hAnsi="Arial" w:cs="Arial"/>
              <w:color w:val="AAAAAA"/>
              <w:kern w:val="0"/>
              <w:sz w:val="20"/>
              <w:szCs w:val="20"/>
            </w:rPr>
          </w:pPr>
          <w:r>
            <w:rPr>
              <w:rFonts w:ascii="Arial" w:hAnsi="Arial" w:cs="Arial"/>
              <w:color w:val="AAAAAA"/>
              <w:kern w:val="0"/>
              <w:sz w:val="20"/>
              <w:szCs w:val="20"/>
            </w:rPr>
            <w:pgNum/>
          </w:r>
        </w:p>
      </w:tc>
    </w:tr>
  </w:tbl>
  <w:p w14:paraId="47BA0D67" w14:textId="77777777" w:rsidR="00BC4BB1" w:rsidRDefault="00BC4BB1">
    <w:pPr>
      <w:widowControl w:val="0"/>
      <w:autoSpaceDE w:val="0"/>
      <w:autoSpaceDN w:val="0"/>
      <w:adjustRightInd w:val="0"/>
      <w:spacing w:after="0" w:line="240" w:lineRule="auto"/>
      <w:rPr>
        <w:rFonts w:ascii="Arial" w:hAnsi="Arial" w:cs="Arial"/>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D489" w14:textId="77777777" w:rsidR="00EF418E" w:rsidRDefault="00EF418E">
      <w:pPr>
        <w:spacing w:after="0" w:line="240" w:lineRule="auto"/>
      </w:pPr>
      <w:r>
        <w:separator/>
      </w:r>
    </w:p>
  </w:footnote>
  <w:footnote w:type="continuationSeparator" w:id="0">
    <w:p w14:paraId="6D91BAE1" w14:textId="77777777" w:rsidR="00EF418E" w:rsidRDefault="00EF418E">
      <w:pPr>
        <w:spacing w:after="0" w:line="240" w:lineRule="auto"/>
      </w:pPr>
      <w:r>
        <w:continuationSeparator/>
      </w:r>
    </w:p>
  </w:footnote>
  <w:footnote w:type="continuationNotice" w:id="1">
    <w:p w14:paraId="4B6A12D1" w14:textId="77777777" w:rsidR="00EF418E" w:rsidRDefault="00EF41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80"/>
      <w:gridCol w:w="700"/>
    </w:tblGrid>
    <w:tr w:rsidR="00996ED8" w14:paraId="1C247483" w14:textId="77777777">
      <w:tc>
        <w:tcPr>
          <w:tcW w:w="9380" w:type="dxa"/>
          <w:tcBorders>
            <w:top w:val="nil"/>
            <w:left w:val="nil"/>
            <w:bottom w:val="single" w:sz="8" w:space="0" w:color="AAAAAA"/>
            <w:right w:val="nil"/>
          </w:tcBorders>
          <w:tcMar>
            <w:top w:w="400" w:type="dxa"/>
            <w:bottom w:w="60" w:type="dxa"/>
          </w:tcMar>
          <w:vAlign w:val="bottom"/>
        </w:tcPr>
        <w:p w14:paraId="1FDD1FDA" w14:textId="7232E20D" w:rsidR="00BC4BB1" w:rsidRDefault="00BC4BB1">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b/>
              <w:bCs/>
              <w:color w:val="555555"/>
              <w:kern w:val="0"/>
              <w:sz w:val="18"/>
              <w:szCs w:val="18"/>
            </w:rPr>
            <w:t>Digital Copyright Directive</w:t>
          </w:r>
          <w:r w:rsidR="00217AAB">
            <w:rPr>
              <w:rFonts w:ascii="Arial" w:hAnsi="Arial" w:cs="Arial"/>
              <w:b/>
              <w:bCs/>
              <w:color w:val="555555"/>
              <w:kern w:val="0"/>
              <w:sz w:val="18"/>
              <w:szCs w:val="18"/>
            </w:rPr>
            <w:t xml:space="preserve"> (</w:t>
          </w:r>
          <w:r w:rsidR="002639EF">
            <w:rPr>
              <w:rFonts w:ascii="Arial" w:hAnsi="Arial" w:cs="Arial"/>
              <w:b/>
              <w:bCs/>
              <w:color w:val="555555"/>
              <w:kern w:val="0"/>
              <w:sz w:val="18"/>
              <w:szCs w:val="18"/>
            </w:rPr>
            <w:t>Estonia</w:t>
          </w:r>
          <w:r w:rsidR="00217AAB">
            <w:rPr>
              <w:rFonts w:ascii="Arial" w:hAnsi="Arial" w:cs="Arial"/>
              <w:b/>
              <w:bCs/>
              <w:color w:val="555555"/>
              <w:kern w:val="0"/>
              <w:sz w:val="18"/>
              <w:szCs w:val="18"/>
            </w:rPr>
            <w:t>)</w:t>
          </w:r>
        </w:p>
      </w:tc>
      <w:tc>
        <w:tcPr>
          <w:tcW w:w="700" w:type="dxa"/>
          <w:tcBorders>
            <w:top w:val="nil"/>
            <w:left w:val="nil"/>
            <w:bottom w:val="single" w:sz="8" w:space="0" w:color="AAAAAA"/>
            <w:right w:val="nil"/>
          </w:tcBorders>
          <w:tcMar>
            <w:top w:w="400" w:type="dxa"/>
            <w:bottom w:w="60" w:type="dxa"/>
          </w:tcMar>
        </w:tcPr>
        <w:p w14:paraId="011BA20D" w14:textId="77777777" w:rsidR="00BC4BB1" w:rsidRDefault="00BC4BB1">
          <w:pPr>
            <w:widowControl w:val="0"/>
            <w:autoSpaceDE w:val="0"/>
            <w:autoSpaceDN w:val="0"/>
            <w:adjustRightInd w:val="0"/>
            <w:spacing w:after="0" w:line="240" w:lineRule="auto"/>
            <w:jc w:val="right"/>
            <w:rPr>
              <w:rFonts w:ascii="Arial" w:hAnsi="Arial" w:cs="Arial"/>
              <w:color w:val="000000"/>
              <w:kern w:val="0"/>
              <w:sz w:val="18"/>
              <w:szCs w:val="18"/>
            </w:rPr>
          </w:pPr>
        </w:p>
      </w:tc>
    </w:tr>
    <w:tr w:rsidR="00996ED8" w14:paraId="53476079" w14:textId="77777777">
      <w:tc>
        <w:tcPr>
          <w:tcW w:w="10080" w:type="dxa"/>
          <w:gridSpan w:val="2"/>
          <w:tcBorders>
            <w:top w:val="nil"/>
            <w:left w:val="nil"/>
            <w:bottom w:val="nil"/>
            <w:right w:val="nil"/>
          </w:tcBorders>
        </w:tcPr>
        <w:p w14:paraId="3D968A60" w14:textId="77777777" w:rsidR="00BC4BB1" w:rsidRDefault="00BC4BB1">
          <w:pPr>
            <w:widowControl w:val="0"/>
            <w:autoSpaceDE w:val="0"/>
            <w:autoSpaceDN w:val="0"/>
            <w:adjustRightInd w:val="0"/>
            <w:spacing w:after="0" w:line="240" w:lineRule="auto"/>
            <w:rPr>
              <w:rFonts w:ascii="Arial" w:hAnsi="Arial" w:cs="Arial"/>
              <w:color w:val="000000"/>
              <w:kern w:val="0"/>
              <w:sz w:val="18"/>
              <w:szCs w:val="18"/>
            </w:rPr>
          </w:pPr>
        </w:p>
      </w:tc>
    </w:tr>
  </w:tbl>
  <w:p w14:paraId="744CF126" w14:textId="77777777" w:rsidR="00BC4BB1" w:rsidRDefault="00BC4BB1">
    <w:pPr>
      <w:widowControl w:val="0"/>
      <w:autoSpaceDE w:val="0"/>
      <w:autoSpaceDN w:val="0"/>
      <w:adjustRightInd w:val="0"/>
      <w:spacing w:after="0" w:line="240" w:lineRule="auto"/>
      <w:rPr>
        <w:rFonts w:ascii="Arial" w:hAnsi="Arial" w:cs="Arial"/>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51414"/>
    <w:multiLevelType w:val="singleLevel"/>
    <w:tmpl w:val="FFFFFFFF"/>
    <w:lvl w:ilvl="0">
      <w:numFmt w:val="decimal"/>
      <w:lvlText w:val="•"/>
      <w:lvlJc w:val="left"/>
    </w:lvl>
  </w:abstractNum>
  <w:abstractNum w:abstractNumId="1" w15:restartNumberingAfterBreak="0">
    <w:nsid w:val="81C1C683"/>
    <w:multiLevelType w:val="singleLevel"/>
    <w:tmpl w:val="FFFFFFFF"/>
    <w:lvl w:ilvl="0">
      <w:numFmt w:val="decimal"/>
      <w:lvlText w:val="•"/>
      <w:lvlJc w:val="left"/>
    </w:lvl>
  </w:abstractNum>
  <w:abstractNum w:abstractNumId="2" w15:restartNumberingAfterBreak="0">
    <w:nsid w:val="8421C767"/>
    <w:multiLevelType w:val="singleLevel"/>
    <w:tmpl w:val="FFFFFFFF"/>
    <w:lvl w:ilvl="0">
      <w:numFmt w:val="decimal"/>
      <w:lvlText w:val="•"/>
      <w:lvlJc w:val="left"/>
    </w:lvl>
  </w:abstractNum>
  <w:abstractNum w:abstractNumId="3" w15:restartNumberingAfterBreak="0">
    <w:nsid w:val="85D9798C"/>
    <w:multiLevelType w:val="singleLevel"/>
    <w:tmpl w:val="FFFFFFFF"/>
    <w:lvl w:ilvl="0">
      <w:numFmt w:val="decimal"/>
      <w:lvlText w:val="•"/>
      <w:lvlJc w:val="left"/>
    </w:lvl>
  </w:abstractNum>
  <w:abstractNum w:abstractNumId="4" w15:restartNumberingAfterBreak="0">
    <w:nsid w:val="868DE619"/>
    <w:multiLevelType w:val="singleLevel"/>
    <w:tmpl w:val="FFFFFFFF"/>
    <w:lvl w:ilvl="0">
      <w:numFmt w:val="decimal"/>
      <w:lvlText w:val="•"/>
      <w:lvlJc w:val="left"/>
    </w:lvl>
  </w:abstractNum>
  <w:abstractNum w:abstractNumId="5" w15:restartNumberingAfterBreak="0">
    <w:nsid w:val="8733790A"/>
    <w:multiLevelType w:val="singleLevel"/>
    <w:tmpl w:val="FFFFFFFF"/>
    <w:lvl w:ilvl="0">
      <w:numFmt w:val="decimal"/>
      <w:lvlText w:val="•"/>
      <w:lvlJc w:val="left"/>
    </w:lvl>
  </w:abstractNum>
  <w:abstractNum w:abstractNumId="6" w15:restartNumberingAfterBreak="0">
    <w:nsid w:val="87FB2370"/>
    <w:multiLevelType w:val="singleLevel"/>
    <w:tmpl w:val="FFFFFFFF"/>
    <w:lvl w:ilvl="0">
      <w:numFmt w:val="decimal"/>
      <w:lvlText w:val="•"/>
      <w:lvlJc w:val="left"/>
    </w:lvl>
  </w:abstractNum>
  <w:abstractNum w:abstractNumId="7" w15:restartNumberingAfterBreak="0">
    <w:nsid w:val="88386FE3"/>
    <w:multiLevelType w:val="singleLevel"/>
    <w:tmpl w:val="FFFFFFFF"/>
    <w:lvl w:ilvl="0">
      <w:numFmt w:val="decimal"/>
      <w:lvlText w:val="•"/>
      <w:lvlJc w:val="left"/>
    </w:lvl>
  </w:abstractNum>
  <w:abstractNum w:abstractNumId="8" w15:restartNumberingAfterBreak="0">
    <w:nsid w:val="8961A139"/>
    <w:multiLevelType w:val="singleLevel"/>
    <w:tmpl w:val="FFFFFFFF"/>
    <w:lvl w:ilvl="0">
      <w:numFmt w:val="decimal"/>
      <w:lvlText w:val="•"/>
      <w:lvlJc w:val="left"/>
    </w:lvl>
  </w:abstractNum>
  <w:abstractNum w:abstractNumId="9" w15:restartNumberingAfterBreak="0">
    <w:nsid w:val="8B055CF6"/>
    <w:multiLevelType w:val="singleLevel"/>
    <w:tmpl w:val="FFFFFFFF"/>
    <w:lvl w:ilvl="0">
      <w:numFmt w:val="decimal"/>
      <w:lvlText w:val="•"/>
      <w:lvlJc w:val="left"/>
    </w:lvl>
  </w:abstractNum>
  <w:abstractNum w:abstractNumId="10" w15:restartNumberingAfterBreak="0">
    <w:nsid w:val="8B312944"/>
    <w:multiLevelType w:val="singleLevel"/>
    <w:tmpl w:val="FFFFFFFF"/>
    <w:lvl w:ilvl="0">
      <w:numFmt w:val="decimal"/>
      <w:lvlText w:val="•"/>
      <w:lvlJc w:val="left"/>
    </w:lvl>
  </w:abstractNum>
  <w:abstractNum w:abstractNumId="11" w15:restartNumberingAfterBreak="0">
    <w:nsid w:val="8B552A82"/>
    <w:multiLevelType w:val="singleLevel"/>
    <w:tmpl w:val="FFFFFFFF"/>
    <w:lvl w:ilvl="0">
      <w:numFmt w:val="decimal"/>
      <w:lvlText w:val="•"/>
      <w:lvlJc w:val="left"/>
    </w:lvl>
  </w:abstractNum>
  <w:abstractNum w:abstractNumId="12" w15:restartNumberingAfterBreak="0">
    <w:nsid w:val="8BBDB8B4"/>
    <w:multiLevelType w:val="singleLevel"/>
    <w:tmpl w:val="FFFFFFFF"/>
    <w:lvl w:ilvl="0">
      <w:numFmt w:val="decimal"/>
      <w:lvlText w:val="•"/>
      <w:lvlJc w:val="left"/>
    </w:lvl>
  </w:abstractNum>
  <w:abstractNum w:abstractNumId="13" w15:restartNumberingAfterBreak="0">
    <w:nsid w:val="8C3162F2"/>
    <w:multiLevelType w:val="singleLevel"/>
    <w:tmpl w:val="FFFFFFFF"/>
    <w:lvl w:ilvl="0">
      <w:numFmt w:val="decimal"/>
      <w:lvlText w:val="•"/>
      <w:lvlJc w:val="left"/>
    </w:lvl>
  </w:abstractNum>
  <w:abstractNum w:abstractNumId="14" w15:restartNumberingAfterBreak="0">
    <w:nsid w:val="8D273A28"/>
    <w:multiLevelType w:val="singleLevel"/>
    <w:tmpl w:val="FFFFFFFF"/>
    <w:lvl w:ilvl="0">
      <w:numFmt w:val="decimal"/>
      <w:lvlText w:val="•"/>
      <w:lvlJc w:val="left"/>
    </w:lvl>
  </w:abstractNum>
  <w:abstractNum w:abstractNumId="15" w15:restartNumberingAfterBreak="0">
    <w:nsid w:val="8DB1FC84"/>
    <w:multiLevelType w:val="singleLevel"/>
    <w:tmpl w:val="FFFFFFFF"/>
    <w:lvl w:ilvl="0">
      <w:numFmt w:val="decimal"/>
      <w:lvlText w:val="•"/>
      <w:lvlJc w:val="left"/>
    </w:lvl>
  </w:abstractNum>
  <w:abstractNum w:abstractNumId="16" w15:restartNumberingAfterBreak="0">
    <w:nsid w:val="8DE4C033"/>
    <w:multiLevelType w:val="singleLevel"/>
    <w:tmpl w:val="FFFFFFFF"/>
    <w:lvl w:ilvl="0">
      <w:numFmt w:val="decimal"/>
      <w:lvlText w:val="•"/>
      <w:lvlJc w:val="left"/>
    </w:lvl>
  </w:abstractNum>
  <w:abstractNum w:abstractNumId="17" w15:restartNumberingAfterBreak="0">
    <w:nsid w:val="8E487905"/>
    <w:multiLevelType w:val="singleLevel"/>
    <w:tmpl w:val="FFFFFFFF"/>
    <w:lvl w:ilvl="0">
      <w:numFmt w:val="decimal"/>
      <w:lvlText w:val="•"/>
      <w:lvlJc w:val="left"/>
    </w:lvl>
  </w:abstractNum>
  <w:abstractNum w:abstractNumId="18" w15:restartNumberingAfterBreak="0">
    <w:nsid w:val="8F8631E1"/>
    <w:multiLevelType w:val="singleLevel"/>
    <w:tmpl w:val="FFFFFFFF"/>
    <w:lvl w:ilvl="0">
      <w:numFmt w:val="decimal"/>
      <w:lvlText w:val="•"/>
      <w:lvlJc w:val="left"/>
    </w:lvl>
  </w:abstractNum>
  <w:abstractNum w:abstractNumId="19" w15:restartNumberingAfterBreak="0">
    <w:nsid w:val="8FF5E725"/>
    <w:multiLevelType w:val="singleLevel"/>
    <w:tmpl w:val="FFFFFFFF"/>
    <w:lvl w:ilvl="0">
      <w:numFmt w:val="decimal"/>
      <w:lvlText w:val="•"/>
      <w:lvlJc w:val="left"/>
    </w:lvl>
  </w:abstractNum>
  <w:abstractNum w:abstractNumId="20" w15:restartNumberingAfterBreak="0">
    <w:nsid w:val="929E44D5"/>
    <w:multiLevelType w:val="singleLevel"/>
    <w:tmpl w:val="FFFFFFFF"/>
    <w:lvl w:ilvl="0">
      <w:numFmt w:val="decimal"/>
      <w:lvlText w:val="•"/>
      <w:lvlJc w:val="left"/>
    </w:lvl>
  </w:abstractNum>
  <w:abstractNum w:abstractNumId="21" w15:restartNumberingAfterBreak="0">
    <w:nsid w:val="92AFABBB"/>
    <w:multiLevelType w:val="singleLevel"/>
    <w:tmpl w:val="FFFFFFFF"/>
    <w:lvl w:ilvl="0">
      <w:numFmt w:val="decimal"/>
      <w:lvlText w:val="•"/>
      <w:lvlJc w:val="left"/>
    </w:lvl>
  </w:abstractNum>
  <w:abstractNum w:abstractNumId="22" w15:restartNumberingAfterBreak="0">
    <w:nsid w:val="92BCDA7D"/>
    <w:multiLevelType w:val="singleLevel"/>
    <w:tmpl w:val="FFFFFFFF"/>
    <w:lvl w:ilvl="0">
      <w:numFmt w:val="decimal"/>
      <w:lvlText w:val="•"/>
      <w:lvlJc w:val="left"/>
    </w:lvl>
  </w:abstractNum>
  <w:abstractNum w:abstractNumId="23" w15:restartNumberingAfterBreak="0">
    <w:nsid w:val="9388AB0D"/>
    <w:multiLevelType w:val="singleLevel"/>
    <w:tmpl w:val="FFFFFFFF"/>
    <w:lvl w:ilvl="0">
      <w:numFmt w:val="decimal"/>
      <w:lvlText w:val="•"/>
      <w:lvlJc w:val="left"/>
    </w:lvl>
  </w:abstractNum>
  <w:abstractNum w:abstractNumId="24" w15:restartNumberingAfterBreak="0">
    <w:nsid w:val="93A1FA16"/>
    <w:multiLevelType w:val="singleLevel"/>
    <w:tmpl w:val="FFFFFFFF"/>
    <w:lvl w:ilvl="0">
      <w:numFmt w:val="decimal"/>
      <w:lvlText w:val="•"/>
      <w:lvlJc w:val="left"/>
    </w:lvl>
  </w:abstractNum>
  <w:abstractNum w:abstractNumId="25" w15:restartNumberingAfterBreak="0">
    <w:nsid w:val="93A3EB12"/>
    <w:multiLevelType w:val="singleLevel"/>
    <w:tmpl w:val="FFFFFFFF"/>
    <w:lvl w:ilvl="0">
      <w:numFmt w:val="decimal"/>
      <w:lvlText w:val="•"/>
      <w:lvlJc w:val="left"/>
    </w:lvl>
  </w:abstractNum>
  <w:abstractNum w:abstractNumId="26" w15:restartNumberingAfterBreak="0">
    <w:nsid w:val="93F9A475"/>
    <w:multiLevelType w:val="singleLevel"/>
    <w:tmpl w:val="FFFFFFFF"/>
    <w:lvl w:ilvl="0">
      <w:numFmt w:val="decimal"/>
      <w:lvlText w:val="•"/>
      <w:lvlJc w:val="left"/>
    </w:lvl>
  </w:abstractNum>
  <w:abstractNum w:abstractNumId="27" w15:restartNumberingAfterBreak="0">
    <w:nsid w:val="956B41D2"/>
    <w:multiLevelType w:val="singleLevel"/>
    <w:tmpl w:val="FFFFFFFF"/>
    <w:lvl w:ilvl="0">
      <w:numFmt w:val="decimal"/>
      <w:lvlText w:val="•"/>
      <w:lvlJc w:val="left"/>
    </w:lvl>
  </w:abstractNum>
  <w:abstractNum w:abstractNumId="28" w15:restartNumberingAfterBreak="0">
    <w:nsid w:val="95C8E91A"/>
    <w:multiLevelType w:val="singleLevel"/>
    <w:tmpl w:val="FFFFFFFF"/>
    <w:lvl w:ilvl="0">
      <w:numFmt w:val="decimal"/>
      <w:lvlText w:val="•"/>
      <w:lvlJc w:val="left"/>
    </w:lvl>
  </w:abstractNum>
  <w:abstractNum w:abstractNumId="29" w15:restartNumberingAfterBreak="0">
    <w:nsid w:val="979307AC"/>
    <w:multiLevelType w:val="singleLevel"/>
    <w:tmpl w:val="FFFFFFFF"/>
    <w:lvl w:ilvl="0">
      <w:numFmt w:val="decimal"/>
      <w:lvlText w:val="•"/>
      <w:lvlJc w:val="left"/>
    </w:lvl>
  </w:abstractNum>
  <w:abstractNum w:abstractNumId="30" w15:restartNumberingAfterBreak="0">
    <w:nsid w:val="9795AD0B"/>
    <w:multiLevelType w:val="singleLevel"/>
    <w:tmpl w:val="FFFFFFFF"/>
    <w:lvl w:ilvl="0">
      <w:numFmt w:val="decimal"/>
      <w:lvlText w:val="•"/>
      <w:lvlJc w:val="left"/>
    </w:lvl>
  </w:abstractNum>
  <w:abstractNum w:abstractNumId="31" w15:restartNumberingAfterBreak="0">
    <w:nsid w:val="97C13D0B"/>
    <w:multiLevelType w:val="singleLevel"/>
    <w:tmpl w:val="FFFFFFFF"/>
    <w:lvl w:ilvl="0">
      <w:numFmt w:val="decimal"/>
      <w:lvlText w:val="•"/>
      <w:lvlJc w:val="left"/>
    </w:lvl>
  </w:abstractNum>
  <w:abstractNum w:abstractNumId="32" w15:restartNumberingAfterBreak="0">
    <w:nsid w:val="97F1D692"/>
    <w:multiLevelType w:val="singleLevel"/>
    <w:tmpl w:val="FFFFFFFF"/>
    <w:lvl w:ilvl="0">
      <w:numFmt w:val="decimal"/>
      <w:lvlText w:val="•"/>
      <w:lvlJc w:val="left"/>
    </w:lvl>
  </w:abstractNum>
  <w:abstractNum w:abstractNumId="33" w15:restartNumberingAfterBreak="0">
    <w:nsid w:val="9851938A"/>
    <w:multiLevelType w:val="singleLevel"/>
    <w:tmpl w:val="FFFFFFFF"/>
    <w:lvl w:ilvl="0">
      <w:numFmt w:val="decimal"/>
      <w:lvlText w:val="•"/>
      <w:lvlJc w:val="left"/>
    </w:lvl>
  </w:abstractNum>
  <w:abstractNum w:abstractNumId="34" w15:restartNumberingAfterBreak="0">
    <w:nsid w:val="98E9DAF1"/>
    <w:multiLevelType w:val="singleLevel"/>
    <w:tmpl w:val="FFFFFFFF"/>
    <w:lvl w:ilvl="0">
      <w:numFmt w:val="decimal"/>
      <w:lvlText w:val="•"/>
      <w:lvlJc w:val="left"/>
    </w:lvl>
  </w:abstractNum>
  <w:abstractNum w:abstractNumId="35" w15:restartNumberingAfterBreak="0">
    <w:nsid w:val="99791D02"/>
    <w:multiLevelType w:val="singleLevel"/>
    <w:tmpl w:val="FFFFFFFF"/>
    <w:lvl w:ilvl="0">
      <w:numFmt w:val="decimal"/>
      <w:lvlText w:val="•"/>
      <w:lvlJc w:val="left"/>
    </w:lvl>
  </w:abstractNum>
  <w:abstractNum w:abstractNumId="36" w15:restartNumberingAfterBreak="0">
    <w:nsid w:val="9A519FF1"/>
    <w:multiLevelType w:val="singleLevel"/>
    <w:tmpl w:val="FFFFFFFF"/>
    <w:lvl w:ilvl="0">
      <w:numFmt w:val="decimal"/>
      <w:lvlText w:val="•"/>
      <w:lvlJc w:val="left"/>
    </w:lvl>
  </w:abstractNum>
  <w:abstractNum w:abstractNumId="37" w15:restartNumberingAfterBreak="0">
    <w:nsid w:val="9A9AF042"/>
    <w:multiLevelType w:val="singleLevel"/>
    <w:tmpl w:val="FFFFFFFF"/>
    <w:lvl w:ilvl="0">
      <w:numFmt w:val="decimal"/>
      <w:lvlText w:val="•"/>
      <w:lvlJc w:val="left"/>
    </w:lvl>
  </w:abstractNum>
  <w:abstractNum w:abstractNumId="38" w15:restartNumberingAfterBreak="0">
    <w:nsid w:val="9AC59C0D"/>
    <w:multiLevelType w:val="singleLevel"/>
    <w:tmpl w:val="FFFFFFFF"/>
    <w:lvl w:ilvl="0">
      <w:numFmt w:val="decimal"/>
      <w:lvlText w:val="•"/>
      <w:lvlJc w:val="left"/>
    </w:lvl>
  </w:abstractNum>
  <w:abstractNum w:abstractNumId="39" w15:restartNumberingAfterBreak="0">
    <w:nsid w:val="9C02F425"/>
    <w:multiLevelType w:val="singleLevel"/>
    <w:tmpl w:val="FFFFFFFF"/>
    <w:lvl w:ilvl="0">
      <w:numFmt w:val="decimal"/>
      <w:lvlText w:val="•"/>
      <w:lvlJc w:val="left"/>
    </w:lvl>
  </w:abstractNum>
  <w:abstractNum w:abstractNumId="40" w15:restartNumberingAfterBreak="0">
    <w:nsid w:val="9CB69337"/>
    <w:multiLevelType w:val="singleLevel"/>
    <w:tmpl w:val="FFFFFFFF"/>
    <w:lvl w:ilvl="0">
      <w:numFmt w:val="decimal"/>
      <w:lvlText w:val="•"/>
      <w:lvlJc w:val="left"/>
    </w:lvl>
  </w:abstractNum>
  <w:abstractNum w:abstractNumId="41" w15:restartNumberingAfterBreak="0">
    <w:nsid w:val="9DFCD2FD"/>
    <w:multiLevelType w:val="singleLevel"/>
    <w:tmpl w:val="FFFFFFFF"/>
    <w:lvl w:ilvl="0">
      <w:numFmt w:val="decimal"/>
      <w:lvlText w:val="•"/>
      <w:lvlJc w:val="left"/>
    </w:lvl>
  </w:abstractNum>
  <w:abstractNum w:abstractNumId="42" w15:restartNumberingAfterBreak="0">
    <w:nsid w:val="9E7CD3CD"/>
    <w:multiLevelType w:val="singleLevel"/>
    <w:tmpl w:val="FFFFFFFF"/>
    <w:lvl w:ilvl="0">
      <w:numFmt w:val="decimal"/>
      <w:lvlText w:val="•"/>
      <w:lvlJc w:val="left"/>
    </w:lvl>
  </w:abstractNum>
  <w:abstractNum w:abstractNumId="43" w15:restartNumberingAfterBreak="0">
    <w:nsid w:val="9ECE63F3"/>
    <w:multiLevelType w:val="singleLevel"/>
    <w:tmpl w:val="FFFFFFFF"/>
    <w:lvl w:ilvl="0">
      <w:numFmt w:val="decimal"/>
      <w:lvlText w:val="•"/>
      <w:lvlJc w:val="left"/>
    </w:lvl>
  </w:abstractNum>
  <w:abstractNum w:abstractNumId="44" w15:restartNumberingAfterBreak="0">
    <w:nsid w:val="9F2749C2"/>
    <w:multiLevelType w:val="singleLevel"/>
    <w:tmpl w:val="FFFFFFFF"/>
    <w:lvl w:ilvl="0">
      <w:numFmt w:val="decimal"/>
      <w:lvlText w:val="•"/>
      <w:lvlJc w:val="left"/>
    </w:lvl>
  </w:abstractNum>
  <w:abstractNum w:abstractNumId="45" w15:restartNumberingAfterBreak="0">
    <w:nsid w:val="9F2D012C"/>
    <w:multiLevelType w:val="singleLevel"/>
    <w:tmpl w:val="FFFFFFFF"/>
    <w:lvl w:ilvl="0">
      <w:numFmt w:val="decimal"/>
      <w:lvlText w:val="•"/>
      <w:lvlJc w:val="left"/>
    </w:lvl>
  </w:abstractNum>
  <w:abstractNum w:abstractNumId="46" w15:restartNumberingAfterBreak="0">
    <w:nsid w:val="9FD44CC2"/>
    <w:multiLevelType w:val="singleLevel"/>
    <w:tmpl w:val="FFFFFFFF"/>
    <w:lvl w:ilvl="0">
      <w:numFmt w:val="decimal"/>
      <w:lvlText w:val="•"/>
      <w:lvlJc w:val="left"/>
      <w:pPr>
        <w:ind w:left="0" w:firstLine="0"/>
      </w:pPr>
    </w:lvl>
  </w:abstractNum>
  <w:abstractNum w:abstractNumId="47" w15:restartNumberingAfterBreak="0">
    <w:nsid w:val="A06D8187"/>
    <w:multiLevelType w:val="singleLevel"/>
    <w:tmpl w:val="FFFFFFFF"/>
    <w:lvl w:ilvl="0">
      <w:numFmt w:val="decimal"/>
      <w:lvlText w:val="•"/>
      <w:lvlJc w:val="left"/>
    </w:lvl>
  </w:abstractNum>
  <w:abstractNum w:abstractNumId="48" w15:restartNumberingAfterBreak="0">
    <w:nsid w:val="A1295732"/>
    <w:multiLevelType w:val="singleLevel"/>
    <w:tmpl w:val="FFFFFFFF"/>
    <w:lvl w:ilvl="0">
      <w:numFmt w:val="decimal"/>
      <w:lvlText w:val="•"/>
      <w:lvlJc w:val="left"/>
    </w:lvl>
  </w:abstractNum>
  <w:abstractNum w:abstractNumId="49" w15:restartNumberingAfterBreak="0">
    <w:nsid w:val="A312188F"/>
    <w:multiLevelType w:val="singleLevel"/>
    <w:tmpl w:val="FFFFFFFF"/>
    <w:lvl w:ilvl="0">
      <w:numFmt w:val="decimal"/>
      <w:lvlText w:val="•"/>
      <w:lvlJc w:val="left"/>
    </w:lvl>
  </w:abstractNum>
  <w:abstractNum w:abstractNumId="50" w15:restartNumberingAfterBreak="0">
    <w:nsid w:val="A3ADEA3A"/>
    <w:multiLevelType w:val="singleLevel"/>
    <w:tmpl w:val="FFFFFFFF"/>
    <w:lvl w:ilvl="0">
      <w:numFmt w:val="decimal"/>
      <w:lvlText w:val="•"/>
      <w:lvlJc w:val="left"/>
    </w:lvl>
  </w:abstractNum>
  <w:abstractNum w:abstractNumId="51" w15:restartNumberingAfterBreak="0">
    <w:nsid w:val="A5018568"/>
    <w:multiLevelType w:val="singleLevel"/>
    <w:tmpl w:val="FFFFFFFF"/>
    <w:lvl w:ilvl="0">
      <w:numFmt w:val="decimal"/>
      <w:lvlText w:val="•"/>
      <w:lvlJc w:val="left"/>
    </w:lvl>
  </w:abstractNum>
  <w:abstractNum w:abstractNumId="52" w15:restartNumberingAfterBreak="0">
    <w:nsid w:val="A5FD5556"/>
    <w:multiLevelType w:val="singleLevel"/>
    <w:tmpl w:val="FFFFFFFF"/>
    <w:lvl w:ilvl="0">
      <w:numFmt w:val="decimal"/>
      <w:lvlText w:val="•"/>
      <w:lvlJc w:val="left"/>
    </w:lvl>
  </w:abstractNum>
  <w:abstractNum w:abstractNumId="53" w15:restartNumberingAfterBreak="0">
    <w:nsid w:val="A680711D"/>
    <w:multiLevelType w:val="singleLevel"/>
    <w:tmpl w:val="FFFFFFFF"/>
    <w:lvl w:ilvl="0">
      <w:numFmt w:val="decimal"/>
      <w:lvlText w:val="•"/>
      <w:lvlJc w:val="left"/>
    </w:lvl>
  </w:abstractNum>
  <w:abstractNum w:abstractNumId="54" w15:restartNumberingAfterBreak="0">
    <w:nsid w:val="A69D0EB8"/>
    <w:multiLevelType w:val="singleLevel"/>
    <w:tmpl w:val="FFFFFFFF"/>
    <w:lvl w:ilvl="0">
      <w:numFmt w:val="decimal"/>
      <w:lvlText w:val="•"/>
      <w:lvlJc w:val="left"/>
    </w:lvl>
  </w:abstractNum>
  <w:abstractNum w:abstractNumId="55" w15:restartNumberingAfterBreak="0">
    <w:nsid w:val="A6DBD2DE"/>
    <w:multiLevelType w:val="singleLevel"/>
    <w:tmpl w:val="FFFFFFFF"/>
    <w:lvl w:ilvl="0">
      <w:numFmt w:val="decimal"/>
      <w:lvlText w:val="•"/>
      <w:lvlJc w:val="left"/>
    </w:lvl>
  </w:abstractNum>
  <w:abstractNum w:abstractNumId="56" w15:restartNumberingAfterBreak="0">
    <w:nsid w:val="A6E7A120"/>
    <w:multiLevelType w:val="singleLevel"/>
    <w:tmpl w:val="FFFFFFFF"/>
    <w:lvl w:ilvl="0">
      <w:numFmt w:val="decimal"/>
      <w:lvlText w:val="•"/>
      <w:lvlJc w:val="left"/>
    </w:lvl>
  </w:abstractNum>
  <w:abstractNum w:abstractNumId="57" w15:restartNumberingAfterBreak="0">
    <w:nsid w:val="A71140A1"/>
    <w:multiLevelType w:val="singleLevel"/>
    <w:tmpl w:val="FFFFFFFF"/>
    <w:lvl w:ilvl="0">
      <w:numFmt w:val="decimal"/>
      <w:lvlText w:val="•"/>
      <w:lvlJc w:val="left"/>
    </w:lvl>
  </w:abstractNum>
  <w:abstractNum w:abstractNumId="58" w15:restartNumberingAfterBreak="0">
    <w:nsid w:val="A85F690B"/>
    <w:multiLevelType w:val="singleLevel"/>
    <w:tmpl w:val="FFFFFFFF"/>
    <w:lvl w:ilvl="0">
      <w:numFmt w:val="decimal"/>
      <w:lvlText w:val="•"/>
      <w:lvlJc w:val="left"/>
    </w:lvl>
  </w:abstractNum>
  <w:abstractNum w:abstractNumId="59" w15:restartNumberingAfterBreak="0">
    <w:nsid w:val="A87C17DC"/>
    <w:multiLevelType w:val="singleLevel"/>
    <w:tmpl w:val="FFFFFFFF"/>
    <w:lvl w:ilvl="0">
      <w:numFmt w:val="decimal"/>
      <w:lvlText w:val="•"/>
      <w:lvlJc w:val="left"/>
    </w:lvl>
  </w:abstractNum>
  <w:abstractNum w:abstractNumId="60" w15:restartNumberingAfterBreak="0">
    <w:nsid w:val="A8CAFA3E"/>
    <w:multiLevelType w:val="singleLevel"/>
    <w:tmpl w:val="FFFFFFFF"/>
    <w:lvl w:ilvl="0">
      <w:numFmt w:val="decimal"/>
      <w:lvlText w:val="•"/>
      <w:lvlJc w:val="left"/>
    </w:lvl>
  </w:abstractNum>
  <w:abstractNum w:abstractNumId="61" w15:restartNumberingAfterBreak="0">
    <w:nsid w:val="A92641E1"/>
    <w:multiLevelType w:val="singleLevel"/>
    <w:tmpl w:val="FFFFFFFF"/>
    <w:lvl w:ilvl="0">
      <w:numFmt w:val="decimal"/>
      <w:lvlText w:val="•"/>
      <w:lvlJc w:val="left"/>
    </w:lvl>
  </w:abstractNum>
  <w:abstractNum w:abstractNumId="62" w15:restartNumberingAfterBreak="0">
    <w:nsid w:val="AB41045F"/>
    <w:multiLevelType w:val="singleLevel"/>
    <w:tmpl w:val="FFFFFFFF"/>
    <w:lvl w:ilvl="0">
      <w:numFmt w:val="decimal"/>
      <w:lvlText w:val="•"/>
      <w:lvlJc w:val="left"/>
    </w:lvl>
  </w:abstractNum>
  <w:abstractNum w:abstractNumId="63" w15:restartNumberingAfterBreak="0">
    <w:nsid w:val="ABDA3127"/>
    <w:multiLevelType w:val="singleLevel"/>
    <w:tmpl w:val="FFFFFFFF"/>
    <w:lvl w:ilvl="0">
      <w:numFmt w:val="decimal"/>
      <w:lvlText w:val="•"/>
      <w:lvlJc w:val="left"/>
    </w:lvl>
  </w:abstractNum>
  <w:abstractNum w:abstractNumId="64" w15:restartNumberingAfterBreak="0">
    <w:nsid w:val="ACBA957D"/>
    <w:multiLevelType w:val="singleLevel"/>
    <w:tmpl w:val="FFFFFFFF"/>
    <w:lvl w:ilvl="0">
      <w:numFmt w:val="decimal"/>
      <w:lvlText w:val="•"/>
      <w:lvlJc w:val="left"/>
    </w:lvl>
  </w:abstractNum>
  <w:abstractNum w:abstractNumId="65" w15:restartNumberingAfterBreak="0">
    <w:nsid w:val="AD57B9E9"/>
    <w:multiLevelType w:val="singleLevel"/>
    <w:tmpl w:val="FFFFFFFF"/>
    <w:lvl w:ilvl="0">
      <w:numFmt w:val="decimal"/>
      <w:lvlText w:val="•"/>
      <w:lvlJc w:val="left"/>
    </w:lvl>
  </w:abstractNum>
  <w:abstractNum w:abstractNumId="66" w15:restartNumberingAfterBreak="0">
    <w:nsid w:val="AD72F04A"/>
    <w:multiLevelType w:val="singleLevel"/>
    <w:tmpl w:val="FFFFFFFF"/>
    <w:lvl w:ilvl="0">
      <w:numFmt w:val="decimal"/>
      <w:lvlText w:val="•"/>
      <w:lvlJc w:val="left"/>
    </w:lvl>
  </w:abstractNum>
  <w:abstractNum w:abstractNumId="67" w15:restartNumberingAfterBreak="0">
    <w:nsid w:val="ADD8843E"/>
    <w:multiLevelType w:val="singleLevel"/>
    <w:tmpl w:val="FFFFFFFF"/>
    <w:lvl w:ilvl="0">
      <w:numFmt w:val="decimal"/>
      <w:lvlText w:val="•"/>
      <w:lvlJc w:val="left"/>
    </w:lvl>
  </w:abstractNum>
  <w:abstractNum w:abstractNumId="68" w15:restartNumberingAfterBreak="0">
    <w:nsid w:val="AE94C0A0"/>
    <w:multiLevelType w:val="singleLevel"/>
    <w:tmpl w:val="FFFFFFFF"/>
    <w:lvl w:ilvl="0">
      <w:numFmt w:val="decimal"/>
      <w:lvlText w:val="•"/>
      <w:lvlJc w:val="left"/>
    </w:lvl>
  </w:abstractNum>
  <w:abstractNum w:abstractNumId="69" w15:restartNumberingAfterBreak="0">
    <w:nsid w:val="AFAA7511"/>
    <w:multiLevelType w:val="singleLevel"/>
    <w:tmpl w:val="FFFFFFFF"/>
    <w:lvl w:ilvl="0">
      <w:numFmt w:val="decimal"/>
      <w:lvlText w:val="•"/>
      <w:lvlJc w:val="left"/>
    </w:lvl>
  </w:abstractNum>
  <w:abstractNum w:abstractNumId="70" w15:restartNumberingAfterBreak="0">
    <w:nsid w:val="B0AD7685"/>
    <w:multiLevelType w:val="singleLevel"/>
    <w:tmpl w:val="FFFFFFFF"/>
    <w:lvl w:ilvl="0">
      <w:numFmt w:val="decimal"/>
      <w:lvlText w:val="•"/>
      <w:lvlJc w:val="left"/>
    </w:lvl>
  </w:abstractNum>
  <w:abstractNum w:abstractNumId="71" w15:restartNumberingAfterBreak="0">
    <w:nsid w:val="B18629FA"/>
    <w:multiLevelType w:val="singleLevel"/>
    <w:tmpl w:val="FFFFFFFF"/>
    <w:lvl w:ilvl="0">
      <w:numFmt w:val="decimal"/>
      <w:lvlText w:val="•"/>
      <w:lvlJc w:val="left"/>
    </w:lvl>
  </w:abstractNum>
  <w:abstractNum w:abstractNumId="72" w15:restartNumberingAfterBreak="0">
    <w:nsid w:val="B236615B"/>
    <w:multiLevelType w:val="singleLevel"/>
    <w:tmpl w:val="FFFFFFFF"/>
    <w:lvl w:ilvl="0">
      <w:numFmt w:val="decimal"/>
      <w:lvlText w:val="•"/>
      <w:lvlJc w:val="left"/>
    </w:lvl>
  </w:abstractNum>
  <w:abstractNum w:abstractNumId="73" w15:restartNumberingAfterBreak="0">
    <w:nsid w:val="B23E9774"/>
    <w:multiLevelType w:val="singleLevel"/>
    <w:tmpl w:val="FFFFFFFF"/>
    <w:lvl w:ilvl="0">
      <w:numFmt w:val="decimal"/>
      <w:lvlText w:val="•"/>
      <w:lvlJc w:val="left"/>
    </w:lvl>
  </w:abstractNum>
  <w:abstractNum w:abstractNumId="74" w15:restartNumberingAfterBreak="0">
    <w:nsid w:val="B253A1F3"/>
    <w:multiLevelType w:val="singleLevel"/>
    <w:tmpl w:val="FFFFFFFF"/>
    <w:lvl w:ilvl="0">
      <w:numFmt w:val="decimal"/>
      <w:lvlText w:val="•"/>
      <w:lvlJc w:val="left"/>
    </w:lvl>
  </w:abstractNum>
  <w:abstractNum w:abstractNumId="75" w15:restartNumberingAfterBreak="0">
    <w:nsid w:val="B27495DB"/>
    <w:multiLevelType w:val="singleLevel"/>
    <w:tmpl w:val="FFFFFFFF"/>
    <w:lvl w:ilvl="0">
      <w:numFmt w:val="decimal"/>
      <w:lvlText w:val="•"/>
      <w:lvlJc w:val="left"/>
    </w:lvl>
  </w:abstractNum>
  <w:abstractNum w:abstractNumId="76" w15:restartNumberingAfterBreak="0">
    <w:nsid w:val="B2B97FC3"/>
    <w:multiLevelType w:val="singleLevel"/>
    <w:tmpl w:val="FFFFFFFF"/>
    <w:lvl w:ilvl="0">
      <w:numFmt w:val="decimal"/>
      <w:lvlText w:val="•"/>
      <w:lvlJc w:val="left"/>
    </w:lvl>
  </w:abstractNum>
  <w:abstractNum w:abstractNumId="77" w15:restartNumberingAfterBreak="0">
    <w:nsid w:val="B2C94536"/>
    <w:multiLevelType w:val="singleLevel"/>
    <w:tmpl w:val="FFFFFFFF"/>
    <w:lvl w:ilvl="0">
      <w:numFmt w:val="decimal"/>
      <w:lvlText w:val="•"/>
      <w:lvlJc w:val="left"/>
    </w:lvl>
  </w:abstractNum>
  <w:abstractNum w:abstractNumId="78" w15:restartNumberingAfterBreak="0">
    <w:nsid w:val="B36111C3"/>
    <w:multiLevelType w:val="singleLevel"/>
    <w:tmpl w:val="FFFFFFFF"/>
    <w:lvl w:ilvl="0">
      <w:numFmt w:val="decimal"/>
      <w:lvlText w:val="•"/>
      <w:lvlJc w:val="left"/>
    </w:lvl>
  </w:abstractNum>
  <w:abstractNum w:abstractNumId="79" w15:restartNumberingAfterBreak="0">
    <w:nsid w:val="B3921EE5"/>
    <w:multiLevelType w:val="singleLevel"/>
    <w:tmpl w:val="FFFFFFFF"/>
    <w:lvl w:ilvl="0">
      <w:numFmt w:val="decimal"/>
      <w:lvlText w:val="•"/>
      <w:lvlJc w:val="left"/>
    </w:lvl>
  </w:abstractNum>
  <w:abstractNum w:abstractNumId="80" w15:restartNumberingAfterBreak="0">
    <w:nsid w:val="B3C229F7"/>
    <w:multiLevelType w:val="singleLevel"/>
    <w:tmpl w:val="FFFFFFFF"/>
    <w:lvl w:ilvl="0">
      <w:numFmt w:val="decimal"/>
      <w:lvlText w:val="•"/>
      <w:lvlJc w:val="left"/>
    </w:lvl>
  </w:abstractNum>
  <w:abstractNum w:abstractNumId="81" w15:restartNumberingAfterBreak="0">
    <w:nsid w:val="B3DB0CCA"/>
    <w:multiLevelType w:val="singleLevel"/>
    <w:tmpl w:val="FFFFFFFF"/>
    <w:lvl w:ilvl="0">
      <w:numFmt w:val="decimal"/>
      <w:lvlText w:val="•"/>
      <w:lvlJc w:val="left"/>
    </w:lvl>
  </w:abstractNum>
  <w:abstractNum w:abstractNumId="82" w15:restartNumberingAfterBreak="0">
    <w:nsid w:val="B3F85C6B"/>
    <w:multiLevelType w:val="singleLevel"/>
    <w:tmpl w:val="FFFFFFFF"/>
    <w:lvl w:ilvl="0">
      <w:numFmt w:val="decimal"/>
      <w:lvlText w:val="•"/>
      <w:lvlJc w:val="left"/>
    </w:lvl>
  </w:abstractNum>
  <w:abstractNum w:abstractNumId="83" w15:restartNumberingAfterBreak="0">
    <w:nsid w:val="B46C13C4"/>
    <w:multiLevelType w:val="singleLevel"/>
    <w:tmpl w:val="FFFFFFFF"/>
    <w:lvl w:ilvl="0">
      <w:numFmt w:val="decimal"/>
      <w:lvlText w:val="•"/>
      <w:lvlJc w:val="left"/>
    </w:lvl>
  </w:abstractNum>
  <w:abstractNum w:abstractNumId="84" w15:restartNumberingAfterBreak="0">
    <w:nsid w:val="B509150A"/>
    <w:multiLevelType w:val="singleLevel"/>
    <w:tmpl w:val="FFFFFFFF"/>
    <w:lvl w:ilvl="0">
      <w:numFmt w:val="decimal"/>
      <w:lvlText w:val="•"/>
      <w:lvlJc w:val="left"/>
    </w:lvl>
  </w:abstractNum>
  <w:abstractNum w:abstractNumId="85" w15:restartNumberingAfterBreak="0">
    <w:nsid w:val="B62D696A"/>
    <w:multiLevelType w:val="singleLevel"/>
    <w:tmpl w:val="FFFFFFFF"/>
    <w:lvl w:ilvl="0">
      <w:numFmt w:val="decimal"/>
      <w:lvlText w:val="•"/>
      <w:lvlJc w:val="left"/>
    </w:lvl>
  </w:abstractNum>
  <w:abstractNum w:abstractNumId="86" w15:restartNumberingAfterBreak="0">
    <w:nsid w:val="B784147F"/>
    <w:multiLevelType w:val="singleLevel"/>
    <w:tmpl w:val="FFFFFFFF"/>
    <w:lvl w:ilvl="0">
      <w:numFmt w:val="decimal"/>
      <w:lvlText w:val="•"/>
      <w:lvlJc w:val="left"/>
    </w:lvl>
  </w:abstractNum>
  <w:abstractNum w:abstractNumId="87" w15:restartNumberingAfterBreak="0">
    <w:nsid w:val="B814CC38"/>
    <w:multiLevelType w:val="singleLevel"/>
    <w:tmpl w:val="FFFFFFFF"/>
    <w:lvl w:ilvl="0">
      <w:numFmt w:val="decimal"/>
      <w:lvlText w:val="•"/>
      <w:lvlJc w:val="left"/>
    </w:lvl>
  </w:abstractNum>
  <w:abstractNum w:abstractNumId="88" w15:restartNumberingAfterBreak="0">
    <w:nsid w:val="B8DFC1A7"/>
    <w:multiLevelType w:val="singleLevel"/>
    <w:tmpl w:val="FFFFFFFF"/>
    <w:lvl w:ilvl="0">
      <w:numFmt w:val="decimal"/>
      <w:lvlText w:val="•"/>
      <w:lvlJc w:val="left"/>
    </w:lvl>
  </w:abstractNum>
  <w:abstractNum w:abstractNumId="89" w15:restartNumberingAfterBreak="0">
    <w:nsid w:val="B8F7AD90"/>
    <w:multiLevelType w:val="singleLevel"/>
    <w:tmpl w:val="FFFFFFFF"/>
    <w:lvl w:ilvl="0">
      <w:numFmt w:val="decimal"/>
      <w:lvlText w:val="•"/>
      <w:lvlJc w:val="left"/>
    </w:lvl>
  </w:abstractNum>
  <w:abstractNum w:abstractNumId="90" w15:restartNumberingAfterBreak="0">
    <w:nsid w:val="B91E451D"/>
    <w:multiLevelType w:val="singleLevel"/>
    <w:tmpl w:val="FFFFFFFF"/>
    <w:lvl w:ilvl="0">
      <w:numFmt w:val="decimal"/>
      <w:lvlText w:val="•"/>
      <w:lvlJc w:val="left"/>
    </w:lvl>
  </w:abstractNum>
  <w:abstractNum w:abstractNumId="91" w15:restartNumberingAfterBreak="0">
    <w:nsid w:val="B94F6897"/>
    <w:multiLevelType w:val="singleLevel"/>
    <w:tmpl w:val="FFFFFFFF"/>
    <w:lvl w:ilvl="0">
      <w:numFmt w:val="decimal"/>
      <w:lvlText w:val="•"/>
      <w:lvlJc w:val="left"/>
    </w:lvl>
  </w:abstractNum>
  <w:abstractNum w:abstractNumId="92" w15:restartNumberingAfterBreak="0">
    <w:nsid w:val="B9697F04"/>
    <w:multiLevelType w:val="singleLevel"/>
    <w:tmpl w:val="FFFFFFFF"/>
    <w:lvl w:ilvl="0">
      <w:numFmt w:val="decimal"/>
      <w:lvlText w:val="•"/>
      <w:lvlJc w:val="left"/>
    </w:lvl>
  </w:abstractNum>
  <w:abstractNum w:abstractNumId="93" w15:restartNumberingAfterBreak="0">
    <w:nsid w:val="BA392B50"/>
    <w:multiLevelType w:val="singleLevel"/>
    <w:tmpl w:val="FFFFFFFF"/>
    <w:lvl w:ilvl="0">
      <w:numFmt w:val="decimal"/>
      <w:lvlText w:val="•"/>
      <w:lvlJc w:val="left"/>
    </w:lvl>
  </w:abstractNum>
  <w:abstractNum w:abstractNumId="94" w15:restartNumberingAfterBreak="0">
    <w:nsid w:val="BA539967"/>
    <w:multiLevelType w:val="singleLevel"/>
    <w:tmpl w:val="FFFFFFFF"/>
    <w:lvl w:ilvl="0">
      <w:numFmt w:val="decimal"/>
      <w:lvlText w:val="•"/>
      <w:lvlJc w:val="left"/>
    </w:lvl>
  </w:abstractNum>
  <w:abstractNum w:abstractNumId="95" w15:restartNumberingAfterBreak="0">
    <w:nsid w:val="BA64F5C6"/>
    <w:multiLevelType w:val="singleLevel"/>
    <w:tmpl w:val="FFFFFFFF"/>
    <w:lvl w:ilvl="0">
      <w:numFmt w:val="decimal"/>
      <w:lvlText w:val="•"/>
      <w:lvlJc w:val="left"/>
    </w:lvl>
  </w:abstractNum>
  <w:abstractNum w:abstractNumId="96" w15:restartNumberingAfterBreak="0">
    <w:nsid w:val="BB1E737B"/>
    <w:multiLevelType w:val="singleLevel"/>
    <w:tmpl w:val="FFFFFFFF"/>
    <w:lvl w:ilvl="0">
      <w:numFmt w:val="decimal"/>
      <w:lvlText w:val="•"/>
      <w:lvlJc w:val="left"/>
    </w:lvl>
  </w:abstractNum>
  <w:abstractNum w:abstractNumId="97" w15:restartNumberingAfterBreak="0">
    <w:nsid w:val="BC8D1BBC"/>
    <w:multiLevelType w:val="singleLevel"/>
    <w:tmpl w:val="FFFFFFFF"/>
    <w:lvl w:ilvl="0">
      <w:numFmt w:val="decimal"/>
      <w:lvlText w:val="•"/>
      <w:lvlJc w:val="left"/>
    </w:lvl>
  </w:abstractNum>
  <w:abstractNum w:abstractNumId="98" w15:restartNumberingAfterBreak="0">
    <w:nsid w:val="BD911481"/>
    <w:multiLevelType w:val="singleLevel"/>
    <w:tmpl w:val="FFFFFFFF"/>
    <w:lvl w:ilvl="0">
      <w:numFmt w:val="decimal"/>
      <w:lvlText w:val="•"/>
      <w:lvlJc w:val="left"/>
    </w:lvl>
  </w:abstractNum>
  <w:abstractNum w:abstractNumId="99" w15:restartNumberingAfterBreak="0">
    <w:nsid w:val="BDB8AB49"/>
    <w:multiLevelType w:val="singleLevel"/>
    <w:tmpl w:val="FFFFFFFF"/>
    <w:lvl w:ilvl="0">
      <w:numFmt w:val="decimal"/>
      <w:lvlText w:val="•"/>
      <w:lvlJc w:val="left"/>
    </w:lvl>
  </w:abstractNum>
  <w:abstractNum w:abstractNumId="100" w15:restartNumberingAfterBreak="0">
    <w:nsid w:val="BE4DE732"/>
    <w:multiLevelType w:val="singleLevel"/>
    <w:tmpl w:val="FFFFFFFF"/>
    <w:lvl w:ilvl="0">
      <w:numFmt w:val="decimal"/>
      <w:lvlText w:val="•"/>
      <w:lvlJc w:val="left"/>
    </w:lvl>
  </w:abstractNum>
  <w:abstractNum w:abstractNumId="101" w15:restartNumberingAfterBreak="0">
    <w:nsid w:val="BF1A2CCA"/>
    <w:multiLevelType w:val="singleLevel"/>
    <w:tmpl w:val="FFFFFFFF"/>
    <w:lvl w:ilvl="0">
      <w:numFmt w:val="decimal"/>
      <w:lvlText w:val="•"/>
      <w:lvlJc w:val="left"/>
    </w:lvl>
  </w:abstractNum>
  <w:abstractNum w:abstractNumId="102" w15:restartNumberingAfterBreak="0">
    <w:nsid w:val="C06C03F9"/>
    <w:multiLevelType w:val="singleLevel"/>
    <w:tmpl w:val="FFFFFFFF"/>
    <w:lvl w:ilvl="0">
      <w:numFmt w:val="decimal"/>
      <w:lvlText w:val="•"/>
      <w:lvlJc w:val="left"/>
    </w:lvl>
  </w:abstractNum>
  <w:abstractNum w:abstractNumId="103" w15:restartNumberingAfterBreak="0">
    <w:nsid w:val="C146BE89"/>
    <w:multiLevelType w:val="singleLevel"/>
    <w:tmpl w:val="FFFFFFFF"/>
    <w:lvl w:ilvl="0">
      <w:numFmt w:val="decimal"/>
      <w:lvlText w:val="•"/>
      <w:lvlJc w:val="left"/>
    </w:lvl>
  </w:abstractNum>
  <w:abstractNum w:abstractNumId="104" w15:restartNumberingAfterBreak="0">
    <w:nsid w:val="C14C38DD"/>
    <w:multiLevelType w:val="singleLevel"/>
    <w:tmpl w:val="FFFFFFFF"/>
    <w:lvl w:ilvl="0">
      <w:numFmt w:val="decimal"/>
      <w:lvlText w:val="•"/>
      <w:lvlJc w:val="left"/>
    </w:lvl>
  </w:abstractNum>
  <w:abstractNum w:abstractNumId="105" w15:restartNumberingAfterBreak="0">
    <w:nsid w:val="C15BBCD6"/>
    <w:multiLevelType w:val="singleLevel"/>
    <w:tmpl w:val="FFFFFFFF"/>
    <w:lvl w:ilvl="0">
      <w:numFmt w:val="decimal"/>
      <w:lvlText w:val="•"/>
      <w:lvlJc w:val="left"/>
    </w:lvl>
  </w:abstractNum>
  <w:abstractNum w:abstractNumId="106" w15:restartNumberingAfterBreak="0">
    <w:nsid w:val="C18135F7"/>
    <w:multiLevelType w:val="singleLevel"/>
    <w:tmpl w:val="FFFFFFFF"/>
    <w:lvl w:ilvl="0">
      <w:numFmt w:val="decimal"/>
      <w:lvlText w:val="•"/>
      <w:lvlJc w:val="left"/>
    </w:lvl>
  </w:abstractNum>
  <w:abstractNum w:abstractNumId="107" w15:restartNumberingAfterBreak="0">
    <w:nsid w:val="C24A8729"/>
    <w:multiLevelType w:val="singleLevel"/>
    <w:tmpl w:val="FFFFFFFF"/>
    <w:lvl w:ilvl="0">
      <w:numFmt w:val="decimal"/>
      <w:lvlText w:val="•"/>
      <w:lvlJc w:val="left"/>
    </w:lvl>
  </w:abstractNum>
  <w:abstractNum w:abstractNumId="108" w15:restartNumberingAfterBreak="0">
    <w:nsid w:val="C2973459"/>
    <w:multiLevelType w:val="singleLevel"/>
    <w:tmpl w:val="FFFFFFFF"/>
    <w:lvl w:ilvl="0">
      <w:numFmt w:val="decimal"/>
      <w:lvlText w:val="•"/>
      <w:lvlJc w:val="left"/>
    </w:lvl>
  </w:abstractNum>
  <w:abstractNum w:abstractNumId="109" w15:restartNumberingAfterBreak="0">
    <w:nsid w:val="C47FDFDD"/>
    <w:multiLevelType w:val="singleLevel"/>
    <w:tmpl w:val="FFFFFFFF"/>
    <w:lvl w:ilvl="0">
      <w:numFmt w:val="decimal"/>
      <w:lvlText w:val="•"/>
      <w:lvlJc w:val="left"/>
    </w:lvl>
  </w:abstractNum>
  <w:abstractNum w:abstractNumId="110" w15:restartNumberingAfterBreak="0">
    <w:nsid w:val="C48E6EFF"/>
    <w:multiLevelType w:val="singleLevel"/>
    <w:tmpl w:val="FFFFFFFF"/>
    <w:lvl w:ilvl="0">
      <w:numFmt w:val="decimal"/>
      <w:lvlText w:val="•"/>
      <w:lvlJc w:val="left"/>
    </w:lvl>
  </w:abstractNum>
  <w:abstractNum w:abstractNumId="111" w15:restartNumberingAfterBreak="0">
    <w:nsid w:val="C4BDBC43"/>
    <w:multiLevelType w:val="singleLevel"/>
    <w:tmpl w:val="FFFFFFFF"/>
    <w:lvl w:ilvl="0">
      <w:numFmt w:val="decimal"/>
      <w:lvlText w:val="•"/>
      <w:lvlJc w:val="left"/>
    </w:lvl>
  </w:abstractNum>
  <w:abstractNum w:abstractNumId="112" w15:restartNumberingAfterBreak="0">
    <w:nsid w:val="C505AAD6"/>
    <w:multiLevelType w:val="singleLevel"/>
    <w:tmpl w:val="FFFFFFFF"/>
    <w:lvl w:ilvl="0">
      <w:numFmt w:val="decimal"/>
      <w:lvlText w:val="•"/>
      <w:lvlJc w:val="left"/>
    </w:lvl>
  </w:abstractNum>
  <w:abstractNum w:abstractNumId="113" w15:restartNumberingAfterBreak="0">
    <w:nsid w:val="C5CE7066"/>
    <w:multiLevelType w:val="singleLevel"/>
    <w:tmpl w:val="FFFFFFFF"/>
    <w:lvl w:ilvl="0">
      <w:numFmt w:val="decimal"/>
      <w:lvlText w:val="•"/>
      <w:lvlJc w:val="left"/>
    </w:lvl>
  </w:abstractNum>
  <w:abstractNum w:abstractNumId="114" w15:restartNumberingAfterBreak="0">
    <w:nsid w:val="C6B25242"/>
    <w:multiLevelType w:val="singleLevel"/>
    <w:tmpl w:val="FFFFFFFF"/>
    <w:lvl w:ilvl="0">
      <w:numFmt w:val="decimal"/>
      <w:lvlText w:val="•"/>
      <w:lvlJc w:val="left"/>
    </w:lvl>
  </w:abstractNum>
  <w:abstractNum w:abstractNumId="115" w15:restartNumberingAfterBreak="0">
    <w:nsid w:val="C7365AA8"/>
    <w:multiLevelType w:val="singleLevel"/>
    <w:tmpl w:val="FFFFFFFF"/>
    <w:lvl w:ilvl="0">
      <w:numFmt w:val="decimal"/>
      <w:lvlText w:val="•"/>
      <w:lvlJc w:val="left"/>
    </w:lvl>
  </w:abstractNum>
  <w:abstractNum w:abstractNumId="116" w15:restartNumberingAfterBreak="0">
    <w:nsid w:val="C785726B"/>
    <w:multiLevelType w:val="singleLevel"/>
    <w:tmpl w:val="FFFFFFFF"/>
    <w:lvl w:ilvl="0">
      <w:numFmt w:val="decimal"/>
      <w:lvlText w:val="•"/>
      <w:lvlJc w:val="left"/>
    </w:lvl>
  </w:abstractNum>
  <w:abstractNum w:abstractNumId="117" w15:restartNumberingAfterBreak="0">
    <w:nsid w:val="C7C893F6"/>
    <w:multiLevelType w:val="singleLevel"/>
    <w:tmpl w:val="FFFFFFFF"/>
    <w:lvl w:ilvl="0">
      <w:numFmt w:val="decimal"/>
      <w:lvlText w:val="•"/>
      <w:lvlJc w:val="left"/>
      <w:pPr>
        <w:ind w:left="0" w:firstLine="0"/>
      </w:pPr>
    </w:lvl>
  </w:abstractNum>
  <w:abstractNum w:abstractNumId="118" w15:restartNumberingAfterBreak="0">
    <w:nsid w:val="C875AD08"/>
    <w:multiLevelType w:val="singleLevel"/>
    <w:tmpl w:val="FFFFFFFF"/>
    <w:lvl w:ilvl="0">
      <w:numFmt w:val="decimal"/>
      <w:lvlText w:val="•"/>
      <w:lvlJc w:val="left"/>
    </w:lvl>
  </w:abstractNum>
  <w:abstractNum w:abstractNumId="119" w15:restartNumberingAfterBreak="0">
    <w:nsid w:val="C88382D2"/>
    <w:multiLevelType w:val="singleLevel"/>
    <w:tmpl w:val="FFFFFFFF"/>
    <w:lvl w:ilvl="0">
      <w:numFmt w:val="decimal"/>
      <w:lvlText w:val="•"/>
      <w:lvlJc w:val="left"/>
    </w:lvl>
  </w:abstractNum>
  <w:abstractNum w:abstractNumId="120" w15:restartNumberingAfterBreak="0">
    <w:nsid w:val="C89BC32A"/>
    <w:multiLevelType w:val="singleLevel"/>
    <w:tmpl w:val="FFFFFFFF"/>
    <w:lvl w:ilvl="0">
      <w:numFmt w:val="decimal"/>
      <w:lvlText w:val="•"/>
      <w:lvlJc w:val="left"/>
    </w:lvl>
  </w:abstractNum>
  <w:abstractNum w:abstractNumId="121" w15:restartNumberingAfterBreak="0">
    <w:nsid w:val="C945B3F0"/>
    <w:multiLevelType w:val="singleLevel"/>
    <w:tmpl w:val="FFFFFFFF"/>
    <w:lvl w:ilvl="0">
      <w:numFmt w:val="decimal"/>
      <w:lvlText w:val="•"/>
      <w:lvlJc w:val="left"/>
    </w:lvl>
  </w:abstractNum>
  <w:abstractNum w:abstractNumId="122" w15:restartNumberingAfterBreak="0">
    <w:nsid w:val="C99FBE7F"/>
    <w:multiLevelType w:val="singleLevel"/>
    <w:tmpl w:val="FFFFFFFF"/>
    <w:lvl w:ilvl="0">
      <w:numFmt w:val="decimal"/>
      <w:lvlText w:val="•"/>
      <w:lvlJc w:val="left"/>
    </w:lvl>
  </w:abstractNum>
  <w:abstractNum w:abstractNumId="123" w15:restartNumberingAfterBreak="0">
    <w:nsid w:val="C9B4EF8A"/>
    <w:multiLevelType w:val="singleLevel"/>
    <w:tmpl w:val="FFFFFFFF"/>
    <w:lvl w:ilvl="0">
      <w:numFmt w:val="decimal"/>
      <w:lvlText w:val="•"/>
      <w:lvlJc w:val="left"/>
    </w:lvl>
  </w:abstractNum>
  <w:abstractNum w:abstractNumId="124" w15:restartNumberingAfterBreak="0">
    <w:nsid w:val="C9D14B7C"/>
    <w:multiLevelType w:val="singleLevel"/>
    <w:tmpl w:val="FFFFFFFF"/>
    <w:lvl w:ilvl="0">
      <w:numFmt w:val="decimal"/>
      <w:lvlText w:val="•"/>
      <w:lvlJc w:val="left"/>
    </w:lvl>
  </w:abstractNum>
  <w:abstractNum w:abstractNumId="125" w15:restartNumberingAfterBreak="0">
    <w:nsid w:val="CB707B8C"/>
    <w:multiLevelType w:val="singleLevel"/>
    <w:tmpl w:val="FFFFFFFF"/>
    <w:lvl w:ilvl="0">
      <w:numFmt w:val="decimal"/>
      <w:lvlText w:val="•"/>
      <w:lvlJc w:val="left"/>
    </w:lvl>
  </w:abstractNum>
  <w:abstractNum w:abstractNumId="126" w15:restartNumberingAfterBreak="0">
    <w:nsid w:val="CC38BB25"/>
    <w:multiLevelType w:val="singleLevel"/>
    <w:tmpl w:val="FFFFFFFF"/>
    <w:lvl w:ilvl="0">
      <w:numFmt w:val="decimal"/>
      <w:lvlText w:val="•"/>
      <w:lvlJc w:val="left"/>
    </w:lvl>
  </w:abstractNum>
  <w:abstractNum w:abstractNumId="127" w15:restartNumberingAfterBreak="0">
    <w:nsid w:val="CC3B5DD4"/>
    <w:multiLevelType w:val="singleLevel"/>
    <w:tmpl w:val="FFFFFFFF"/>
    <w:lvl w:ilvl="0">
      <w:numFmt w:val="decimal"/>
      <w:lvlText w:val="•"/>
      <w:lvlJc w:val="left"/>
    </w:lvl>
  </w:abstractNum>
  <w:abstractNum w:abstractNumId="128" w15:restartNumberingAfterBreak="0">
    <w:nsid w:val="CDB06A3B"/>
    <w:multiLevelType w:val="singleLevel"/>
    <w:tmpl w:val="FFFFFFFF"/>
    <w:lvl w:ilvl="0">
      <w:numFmt w:val="decimal"/>
      <w:lvlText w:val="•"/>
      <w:lvlJc w:val="left"/>
      <w:pPr>
        <w:ind w:left="0" w:firstLine="0"/>
      </w:pPr>
    </w:lvl>
  </w:abstractNum>
  <w:abstractNum w:abstractNumId="129" w15:restartNumberingAfterBreak="0">
    <w:nsid w:val="CDB8EC0A"/>
    <w:multiLevelType w:val="singleLevel"/>
    <w:tmpl w:val="FFFFFFFF"/>
    <w:lvl w:ilvl="0">
      <w:numFmt w:val="decimal"/>
      <w:lvlText w:val="•"/>
      <w:lvlJc w:val="left"/>
    </w:lvl>
  </w:abstractNum>
  <w:abstractNum w:abstractNumId="130" w15:restartNumberingAfterBreak="0">
    <w:nsid w:val="CEE98A69"/>
    <w:multiLevelType w:val="singleLevel"/>
    <w:tmpl w:val="FFFFFFFF"/>
    <w:lvl w:ilvl="0">
      <w:numFmt w:val="decimal"/>
      <w:lvlText w:val="•"/>
      <w:lvlJc w:val="left"/>
      <w:pPr>
        <w:ind w:left="0" w:firstLine="0"/>
      </w:pPr>
    </w:lvl>
  </w:abstractNum>
  <w:abstractNum w:abstractNumId="131" w15:restartNumberingAfterBreak="0">
    <w:nsid w:val="CEFAE7D6"/>
    <w:multiLevelType w:val="singleLevel"/>
    <w:tmpl w:val="FFFFFFFF"/>
    <w:lvl w:ilvl="0">
      <w:numFmt w:val="decimal"/>
      <w:lvlText w:val="•"/>
      <w:lvlJc w:val="left"/>
    </w:lvl>
  </w:abstractNum>
  <w:abstractNum w:abstractNumId="132" w15:restartNumberingAfterBreak="0">
    <w:nsid w:val="D07B45D9"/>
    <w:multiLevelType w:val="singleLevel"/>
    <w:tmpl w:val="FFFFFFFF"/>
    <w:lvl w:ilvl="0">
      <w:numFmt w:val="decimal"/>
      <w:lvlText w:val="•"/>
      <w:lvlJc w:val="left"/>
    </w:lvl>
  </w:abstractNum>
  <w:abstractNum w:abstractNumId="133" w15:restartNumberingAfterBreak="0">
    <w:nsid w:val="D0A28E85"/>
    <w:multiLevelType w:val="singleLevel"/>
    <w:tmpl w:val="FFFFFFFF"/>
    <w:lvl w:ilvl="0">
      <w:numFmt w:val="decimal"/>
      <w:lvlText w:val="•"/>
      <w:lvlJc w:val="left"/>
    </w:lvl>
  </w:abstractNum>
  <w:abstractNum w:abstractNumId="134" w15:restartNumberingAfterBreak="0">
    <w:nsid w:val="D1084D5A"/>
    <w:multiLevelType w:val="singleLevel"/>
    <w:tmpl w:val="FFFFFFFF"/>
    <w:lvl w:ilvl="0">
      <w:numFmt w:val="decimal"/>
      <w:lvlText w:val="•"/>
      <w:lvlJc w:val="left"/>
    </w:lvl>
  </w:abstractNum>
  <w:abstractNum w:abstractNumId="135" w15:restartNumberingAfterBreak="0">
    <w:nsid w:val="D141731E"/>
    <w:multiLevelType w:val="singleLevel"/>
    <w:tmpl w:val="FFFFFFFF"/>
    <w:lvl w:ilvl="0">
      <w:numFmt w:val="decimal"/>
      <w:lvlText w:val="•"/>
      <w:lvlJc w:val="left"/>
    </w:lvl>
  </w:abstractNum>
  <w:abstractNum w:abstractNumId="136" w15:restartNumberingAfterBreak="0">
    <w:nsid w:val="D26783D1"/>
    <w:multiLevelType w:val="singleLevel"/>
    <w:tmpl w:val="FFFFFFFF"/>
    <w:lvl w:ilvl="0">
      <w:numFmt w:val="decimal"/>
      <w:lvlText w:val="•"/>
      <w:lvlJc w:val="left"/>
    </w:lvl>
  </w:abstractNum>
  <w:abstractNum w:abstractNumId="137" w15:restartNumberingAfterBreak="0">
    <w:nsid w:val="D269A61D"/>
    <w:multiLevelType w:val="singleLevel"/>
    <w:tmpl w:val="FFFFFFFF"/>
    <w:lvl w:ilvl="0">
      <w:numFmt w:val="decimal"/>
      <w:lvlText w:val="•"/>
      <w:lvlJc w:val="left"/>
      <w:pPr>
        <w:ind w:left="0" w:firstLine="0"/>
      </w:pPr>
    </w:lvl>
  </w:abstractNum>
  <w:abstractNum w:abstractNumId="138" w15:restartNumberingAfterBreak="0">
    <w:nsid w:val="D31DE25E"/>
    <w:multiLevelType w:val="singleLevel"/>
    <w:tmpl w:val="FFFFFFFF"/>
    <w:lvl w:ilvl="0">
      <w:numFmt w:val="decimal"/>
      <w:lvlText w:val="•"/>
      <w:lvlJc w:val="left"/>
    </w:lvl>
  </w:abstractNum>
  <w:abstractNum w:abstractNumId="139" w15:restartNumberingAfterBreak="0">
    <w:nsid w:val="D39FFA67"/>
    <w:multiLevelType w:val="singleLevel"/>
    <w:tmpl w:val="FFFFFFFF"/>
    <w:lvl w:ilvl="0">
      <w:numFmt w:val="decimal"/>
      <w:lvlText w:val="•"/>
      <w:lvlJc w:val="left"/>
    </w:lvl>
  </w:abstractNum>
  <w:abstractNum w:abstractNumId="140" w15:restartNumberingAfterBreak="0">
    <w:nsid w:val="D3A10630"/>
    <w:multiLevelType w:val="singleLevel"/>
    <w:tmpl w:val="FFFFFFFF"/>
    <w:lvl w:ilvl="0">
      <w:numFmt w:val="decimal"/>
      <w:lvlText w:val="•"/>
      <w:lvlJc w:val="left"/>
    </w:lvl>
  </w:abstractNum>
  <w:abstractNum w:abstractNumId="141" w15:restartNumberingAfterBreak="0">
    <w:nsid w:val="D440D24C"/>
    <w:multiLevelType w:val="singleLevel"/>
    <w:tmpl w:val="FFFFFFFF"/>
    <w:lvl w:ilvl="0">
      <w:numFmt w:val="decimal"/>
      <w:lvlText w:val="•"/>
      <w:lvlJc w:val="left"/>
    </w:lvl>
  </w:abstractNum>
  <w:abstractNum w:abstractNumId="142" w15:restartNumberingAfterBreak="0">
    <w:nsid w:val="D4ACD0A1"/>
    <w:multiLevelType w:val="singleLevel"/>
    <w:tmpl w:val="FFFFFFFF"/>
    <w:lvl w:ilvl="0">
      <w:numFmt w:val="decimal"/>
      <w:lvlText w:val="•"/>
      <w:lvlJc w:val="left"/>
    </w:lvl>
  </w:abstractNum>
  <w:abstractNum w:abstractNumId="143" w15:restartNumberingAfterBreak="0">
    <w:nsid w:val="D4D17B73"/>
    <w:multiLevelType w:val="singleLevel"/>
    <w:tmpl w:val="FFFFFFFF"/>
    <w:lvl w:ilvl="0">
      <w:numFmt w:val="decimal"/>
      <w:lvlText w:val="•"/>
      <w:lvlJc w:val="left"/>
    </w:lvl>
  </w:abstractNum>
  <w:abstractNum w:abstractNumId="144" w15:restartNumberingAfterBreak="0">
    <w:nsid w:val="D4E3CC00"/>
    <w:multiLevelType w:val="singleLevel"/>
    <w:tmpl w:val="FFFFFFFF"/>
    <w:lvl w:ilvl="0">
      <w:numFmt w:val="decimal"/>
      <w:lvlText w:val="•"/>
      <w:lvlJc w:val="left"/>
    </w:lvl>
  </w:abstractNum>
  <w:abstractNum w:abstractNumId="145" w15:restartNumberingAfterBreak="0">
    <w:nsid w:val="D50DE793"/>
    <w:multiLevelType w:val="singleLevel"/>
    <w:tmpl w:val="FFFFFFFF"/>
    <w:lvl w:ilvl="0">
      <w:numFmt w:val="decimal"/>
      <w:lvlText w:val="•"/>
      <w:lvlJc w:val="left"/>
    </w:lvl>
  </w:abstractNum>
  <w:abstractNum w:abstractNumId="146" w15:restartNumberingAfterBreak="0">
    <w:nsid w:val="D5412222"/>
    <w:multiLevelType w:val="singleLevel"/>
    <w:tmpl w:val="FFFFFFFF"/>
    <w:lvl w:ilvl="0">
      <w:numFmt w:val="decimal"/>
      <w:lvlText w:val="•"/>
      <w:lvlJc w:val="left"/>
    </w:lvl>
  </w:abstractNum>
  <w:abstractNum w:abstractNumId="147" w15:restartNumberingAfterBreak="0">
    <w:nsid w:val="D55A3F4A"/>
    <w:multiLevelType w:val="singleLevel"/>
    <w:tmpl w:val="FFFFFFFF"/>
    <w:lvl w:ilvl="0">
      <w:numFmt w:val="decimal"/>
      <w:lvlText w:val="•"/>
      <w:lvlJc w:val="left"/>
    </w:lvl>
  </w:abstractNum>
  <w:abstractNum w:abstractNumId="148" w15:restartNumberingAfterBreak="0">
    <w:nsid w:val="D594BA06"/>
    <w:multiLevelType w:val="singleLevel"/>
    <w:tmpl w:val="FFFFFFFF"/>
    <w:lvl w:ilvl="0">
      <w:numFmt w:val="decimal"/>
      <w:lvlText w:val="•"/>
      <w:lvlJc w:val="left"/>
    </w:lvl>
  </w:abstractNum>
  <w:abstractNum w:abstractNumId="149" w15:restartNumberingAfterBreak="0">
    <w:nsid w:val="D616B2AE"/>
    <w:multiLevelType w:val="singleLevel"/>
    <w:tmpl w:val="FFFFFFFF"/>
    <w:lvl w:ilvl="0">
      <w:numFmt w:val="decimal"/>
      <w:lvlText w:val="•"/>
      <w:lvlJc w:val="left"/>
    </w:lvl>
  </w:abstractNum>
  <w:abstractNum w:abstractNumId="150" w15:restartNumberingAfterBreak="0">
    <w:nsid w:val="D6523FE0"/>
    <w:multiLevelType w:val="singleLevel"/>
    <w:tmpl w:val="FFFFFFFF"/>
    <w:lvl w:ilvl="0">
      <w:numFmt w:val="decimal"/>
      <w:lvlText w:val="•"/>
      <w:lvlJc w:val="left"/>
    </w:lvl>
  </w:abstractNum>
  <w:abstractNum w:abstractNumId="151" w15:restartNumberingAfterBreak="0">
    <w:nsid w:val="D6871329"/>
    <w:multiLevelType w:val="singleLevel"/>
    <w:tmpl w:val="FFFFFFFF"/>
    <w:lvl w:ilvl="0">
      <w:numFmt w:val="decimal"/>
      <w:lvlText w:val="•"/>
      <w:lvlJc w:val="left"/>
    </w:lvl>
  </w:abstractNum>
  <w:abstractNum w:abstractNumId="152" w15:restartNumberingAfterBreak="0">
    <w:nsid w:val="D7326B49"/>
    <w:multiLevelType w:val="singleLevel"/>
    <w:tmpl w:val="FFFFFFFF"/>
    <w:lvl w:ilvl="0">
      <w:numFmt w:val="decimal"/>
      <w:lvlText w:val="•"/>
      <w:lvlJc w:val="left"/>
    </w:lvl>
  </w:abstractNum>
  <w:abstractNum w:abstractNumId="153" w15:restartNumberingAfterBreak="0">
    <w:nsid w:val="D815BE75"/>
    <w:multiLevelType w:val="singleLevel"/>
    <w:tmpl w:val="FFFFFFFF"/>
    <w:lvl w:ilvl="0">
      <w:numFmt w:val="decimal"/>
      <w:lvlText w:val="•"/>
      <w:lvlJc w:val="left"/>
    </w:lvl>
  </w:abstractNum>
  <w:abstractNum w:abstractNumId="154" w15:restartNumberingAfterBreak="0">
    <w:nsid w:val="D92A536A"/>
    <w:multiLevelType w:val="singleLevel"/>
    <w:tmpl w:val="FFFFFFFF"/>
    <w:lvl w:ilvl="0">
      <w:numFmt w:val="decimal"/>
      <w:lvlText w:val="•"/>
      <w:lvlJc w:val="left"/>
    </w:lvl>
  </w:abstractNum>
  <w:abstractNum w:abstractNumId="155" w15:restartNumberingAfterBreak="0">
    <w:nsid w:val="D9A520E4"/>
    <w:multiLevelType w:val="singleLevel"/>
    <w:tmpl w:val="FFFFFFFF"/>
    <w:lvl w:ilvl="0">
      <w:numFmt w:val="decimal"/>
      <w:lvlText w:val="•"/>
      <w:lvlJc w:val="left"/>
    </w:lvl>
  </w:abstractNum>
  <w:abstractNum w:abstractNumId="156" w15:restartNumberingAfterBreak="0">
    <w:nsid w:val="DA2D1E8C"/>
    <w:multiLevelType w:val="singleLevel"/>
    <w:tmpl w:val="FFFFFFFF"/>
    <w:lvl w:ilvl="0">
      <w:numFmt w:val="decimal"/>
      <w:lvlText w:val="•"/>
      <w:lvlJc w:val="left"/>
    </w:lvl>
  </w:abstractNum>
  <w:abstractNum w:abstractNumId="157" w15:restartNumberingAfterBreak="0">
    <w:nsid w:val="DAF5C091"/>
    <w:multiLevelType w:val="singleLevel"/>
    <w:tmpl w:val="FFFFFFFF"/>
    <w:lvl w:ilvl="0">
      <w:numFmt w:val="decimal"/>
      <w:lvlText w:val="•"/>
      <w:lvlJc w:val="left"/>
    </w:lvl>
  </w:abstractNum>
  <w:abstractNum w:abstractNumId="158" w15:restartNumberingAfterBreak="0">
    <w:nsid w:val="DEA23199"/>
    <w:multiLevelType w:val="singleLevel"/>
    <w:tmpl w:val="FFFFFFFF"/>
    <w:lvl w:ilvl="0">
      <w:numFmt w:val="decimal"/>
      <w:lvlText w:val="•"/>
      <w:lvlJc w:val="left"/>
    </w:lvl>
  </w:abstractNum>
  <w:abstractNum w:abstractNumId="159" w15:restartNumberingAfterBreak="0">
    <w:nsid w:val="DEBF69E0"/>
    <w:multiLevelType w:val="singleLevel"/>
    <w:tmpl w:val="FFFFFFFF"/>
    <w:lvl w:ilvl="0">
      <w:numFmt w:val="decimal"/>
      <w:lvlText w:val="•"/>
      <w:lvlJc w:val="left"/>
    </w:lvl>
  </w:abstractNum>
  <w:abstractNum w:abstractNumId="160" w15:restartNumberingAfterBreak="0">
    <w:nsid w:val="DF04524F"/>
    <w:multiLevelType w:val="singleLevel"/>
    <w:tmpl w:val="FFFFFFFF"/>
    <w:lvl w:ilvl="0">
      <w:numFmt w:val="decimal"/>
      <w:lvlText w:val="•"/>
      <w:lvlJc w:val="left"/>
    </w:lvl>
  </w:abstractNum>
  <w:abstractNum w:abstractNumId="161" w15:restartNumberingAfterBreak="0">
    <w:nsid w:val="E0ADF15C"/>
    <w:multiLevelType w:val="singleLevel"/>
    <w:tmpl w:val="FFFFFFFF"/>
    <w:lvl w:ilvl="0">
      <w:numFmt w:val="decimal"/>
      <w:lvlText w:val="•"/>
      <w:lvlJc w:val="left"/>
    </w:lvl>
  </w:abstractNum>
  <w:abstractNum w:abstractNumId="162" w15:restartNumberingAfterBreak="0">
    <w:nsid w:val="E129E92B"/>
    <w:multiLevelType w:val="singleLevel"/>
    <w:tmpl w:val="FFFFFFFF"/>
    <w:lvl w:ilvl="0">
      <w:numFmt w:val="decimal"/>
      <w:lvlText w:val="•"/>
      <w:lvlJc w:val="left"/>
    </w:lvl>
  </w:abstractNum>
  <w:abstractNum w:abstractNumId="163" w15:restartNumberingAfterBreak="0">
    <w:nsid w:val="E1C5967B"/>
    <w:multiLevelType w:val="singleLevel"/>
    <w:tmpl w:val="FFFFFFFF"/>
    <w:lvl w:ilvl="0">
      <w:numFmt w:val="decimal"/>
      <w:lvlText w:val="•"/>
      <w:lvlJc w:val="left"/>
    </w:lvl>
  </w:abstractNum>
  <w:abstractNum w:abstractNumId="164" w15:restartNumberingAfterBreak="0">
    <w:nsid w:val="E2C90128"/>
    <w:multiLevelType w:val="singleLevel"/>
    <w:tmpl w:val="FFFFFFFF"/>
    <w:lvl w:ilvl="0">
      <w:numFmt w:val="decimal"/>
      <w:lvlText w:val="•"/>
      <w:lvlJc w:val="left"/>
    </w:lvl>
  </w:abstractNum>
  <w:abstractNum w:abstractNumId="165" w15:restartNumberingAfterBreak="0">
    <w:nsid w:val="E3A784A2"/>
    <w:multiLevelType w:val="singleLevel"/>
    <w:tmpl w:val="FFFFFFFF"/>
    <w:lvl w:ilvl="0">
      <w:numFmt w:val="decimal"/>
      <w:lvlText w:val="•"/>
      <w:lvlJc w:val="left"/>
    </w:lvl>
  </w:abstractNum>
  <w:abstractNum w:abstractNumId="166" w15:restartNumberingAfterBreak="0">
    <w:nsid w:val="E49EB17E"/>
    <w:multiLevelType w:val="singleLevel"/>
    <w:tmpl w:val="FFFFFFFF"/>
    <w:lvl w:ilvl="0">
      <w:numFmt w:val="decimal"/>
      <w:lvlText w:val="•"/>
      <w:lvlJc w:val="left"/>
    </w:lvl>
  </w:abstractNum>
  <w:abstractNum w:abstractNumId="167" w15:restartNumberingAfterBreak="0">
    <w:nsid w:val="E4C8DC85"/>
    <w:multiLevelType w:val="singleLevel"/>
    <w:tmpl w:val="FFFFFFFF"/>
    <w:lvl w:ilvl="0">
      <w:numFmt w:val="decimal"/>
      <w:lvlText w:val="•"/>
      <w:lvlJc w:val="left"/>
    </w:lvl>
  </w:abstractNum>
  <w:abstractNum w:abstractNumId="168" w15:restartNumberingAfterBreak="0">
    <w:nsid w:val="E4CB3243"/>
    <w:multiLevelType w:val="singleLevel"/>
    <w:tmpl w:val="FFFFFFFF"/>
    <w:lvl w:ilvl="0">
      <w:numFmt w:val="decimal"/>
      <w:lvlText w:val="•"/>
      <w:lvlJc w:val="left"/>
    </w:lvl>
  </w:abstractNum>
  <w:abstractNum w:abstractNumId="169" w15:restartNumberingAfterBreak="0">
    <w:nsid w:val="E57D530A"/>
    <w:multiLevelType w:val="singleLevel"/>
    <w:tmpl w:val="FFFFFFFF"/>
    <w:lvl w:ilvl="0">
      <w:numFmt w:val="decimal"/>
      <w:lvlText w:val="•"/>
      <w:lvlJc w:val="left"/>
    </w:lvl>
  </w:abstractNum>
  <w:abstractNum w:abstractNumId="170" w15:restartNumberingAfterBreak="0">
    <w:nsid w:val="E5B2F1FC"/>
    <w:multiLevelType w:val="singleLevel"/>
    <w:tmpl w:val="FFFFFFFF"/>
    <w:lvl w:ilvl="0">
      <w:numFmt w:val="decimal"/>
      <w:lvlText w:val="•"/>
      <w:lvlJc w:val="left"/>
    </w:lvl>
  </w:abstractNum>
  <w:abstractNum w:abstractNumId="171" w15:restartNumberingAfterBreak="0">
    <w:nsid w:val="E6BDFE88"/>
    <w:multiLevelType w:val="singleLevel"/>
    <w:tmpl w:val="FFFFFFFF"/>
    <w:lvl w:ilvl="0">
      <w:numFmt w:val="decimal"/>
      <w:lvlText w:val="•"/>
      <w:lvlJc w:val="left"/>
    </w:lvl>
  </w:abstractNum>
  <w:abstractNum w:abstractNumId="172" w15:restartNumberingAfterBreak="0">
    <w:nsid w:val="E6CF564C"/>
    <w:multiLevelType w:val="singleLevel"/>
    <w:tmpl w:val="FFFFFFFF"/>
    <w:lvl w:ilvl="0">
      <w:numFmt w:val="decimal"/>
      <w:lvlText w:val="•"/>
      <w:lvlJc w:val="left"/>
    </w:lvl>
  </w:abstractNum>
  <w:abstractNum w:abstractNumId="173" w15:restartNumberingAfterBreak="0">
    <w:nsid w:val="E8469CA1"/>
    <w:multiLevelType w:val="singleLevel"/>
    <w:tmpl w:val="FFFFFFFF"/>
    <w:lvl w:ilvl="0">
      <w:numFmt w:val="decimal"/>
      <w:lvlText w:val="•"/>
      <w:lvlJc w:val="left"/>
    </w:lvl>
  </w:abstractNum>
  <w:abstractNum w:abstractNumId="174" w15:restartNumberingAfterBreak="0">
    <w:nsid w:val="E84CDE64"/>
    <w:multiLevelType w:val="singleLevel"/>
    <w:tmpl w:val="FFFFFFFF"/>
    <w:lvl w:ilvl="0">
      <w:numFmt w:val="decimal"/>
      <w:lvlText w:val="•"/>
      <w:lvlJc w:val="left"/>
    </w:lvl>
  </w:abstractNum>
  <w:abstractNum w:abstractNumId="175" w15:restartNumberingAfterBreak="0">
    <w:nsid w:val="EAC2F460"/>
    <w:multiLevelType w:val="singleLevel"/>
    <w:tmpl w:val="FFFFFFFF"/>
    <w:lvl w:ilvl="0">
      <w:numFmt w:val="decimal"/>
      <w:lvlText w:val="•"/>
      <w:lvlJc w:val="left"/>
    </w:lvl>
  </w:abstractNum>
  <w:abstractNum w:abstractNumId="176" w15:restartNumberingAfterBreak="0">
    <w:nsid w:val="EB101638"/>
    <w:multiLevelType w:val="singleLevel"/>
    <w:tmpl w:val="FFFFFFFF"/>
    <w:lvl w:ilvl="0">
      <w:numFmt w:val="decimal"/>
      <w:lvlText w:val="•"/>
      <w:lvlJc w:val="left"/>
    </w:lvl>
  </w:abstractNum>
  <w:abstractNum w:abstractNumId="177" w15:restartNumberingAfterBreak="0">
    <w:nsid w:val="EBC6F76D"/>
    <w:multiLevelType w:val="singleLevel"/>
    <w:tmpl w:val="FFFFFFFF"/>
    <w:lvl w:ilvl="0">
      <w:numFmt w:val="decimal"/>
      <w:lvlText w:val="•"/>
      <w:lvlJc w:val="left"/>
    </w:lvl>
  </w:abstractNum>
  <w:abstractNum w:abstractNumId="178" w15:restartNumberingAfterBreak="0">
    <w:nsid w:val="ECF50E7A"/>
    <w:multiLevelType w:val="singleLevel"/>
    <w:tmpl w:val="FFFFFFFF"/>
    <w:lvl w:ilvl="0">
      <w:numFmt w:val="decimal"/>
      <w:lvlText w:val="•"/>
      <w:lvlJc w:val="left"/>
    </w:lvl>
  </w:abstractNum>
  <w:abstractNum w:abstractNumId="179" w15:restartNumberingAfterBreak="0">
    <w:nsid w:val="EDD9AE24"/>
    <w:multiLevelType w:val="singleLevel"/>
    <w:tmpl w:val="FFFFFFFF"/>
    <w:lvl w:ilvl="0">
      <w:numFmt w:val="decimal"/>
      <w:lvlText w:val="•"/>
      <w:lvlJc w:val="left"/>
    </w:lvl>
  </w:abstractNum>
  <w:abstractNum w:abstractNumId="180" w15:restartNumberingAfterBreak="0">
    <w:nsid w:val="EDE71BDE"/>
    <w:multiLevelType w:val="singleLevel"/>
    <w:tmpl w:val="FFFFFFFF"/>
    <w:lvl w:ilvl="0">
      <w:numFmt w:val="decimal"/>
      <w:lvlText w:val="•"/>
      <w:lvlJc w:val="left"/>
    </w:lvl>
  </w:abstractNum>
  <w:abstractNum w:abstractNumId="181" w15:restartNumberingAfterBreak="0">
    <w:nsid w:val="EE67B0DD"/>
    <w:multiLevelType w:val="singleLevel"/>
    <w:tmpl w:val="FFFFFFFF"/>
    <w:lvl w:ilvl="0">
      <w:numFmt w:val="decimal"/>
      <w:lvlText w:val="•"/>
      <w:lvlJc w:val="left"/>
    </w:lvl>
  </w:abstractNum>
  <w:abstractNum w:abstractNumId="182" w15:restartNumberingAfterBreak="0">
    <w:nsid w:val="EF8120FC"/>
    <w:multiLevelType w:val="singleLevel"/>
    <w:tmpl w:val="FFFFFFFF"/>
    <w:lvl w:ilvl="0">
      <w:numFmt w:val="decimal"/>
      <w:lvlText w:val="•"/>
      <w:lvlJc w:val="left"/>
    </w:lvl>
  </w:abstractNum>
  <w:abstractNum w:abstractNumId="183" w15:restartNumberingAfterBreak="0">
    <w:nsid w:val="EF84EA19"/>
    <w:multiLevelType w:val="singleLevel"/>
    <w:tmpl w:val="FFFFFFFF"/>
    <w:lvl w:ilvl="0">
      <w:numFmt w:val="decimal"/>
      <w:lvlText w:val="•"/>
      <w:lvlJc w:val="left"/>
    </w:lvl>
  </w:abstractNum>
  <w:abstractNum w:abstractNumId="184" w15:restartNumberingAfterBreak="0">
    <w:nsid w:val="EFE55AD3"/>
    <w:multiLevelType w:val="singleLevel"/>
    <w:tmpl w:val="FFFFFFFF"/>
    <w:lvl w:ilvl="0">
      <w:numFmt w:val="decimal"/>
      <w:lvlText w:val="•"/>
      <w:lvlJc w:val="left"/>
    </w:lvl>
  </w:abstractNum>
  <w:abstractNum w:abstractNumId="185" w15:restartNumberingAfterBreak="0">
    <w:nsid w:val="F0189324"/>
    <w:multiLevelType w:val="singleLevel"/>
    <w:tmpl w:val="FFFFFFFF"/>
    <w:lvl w:ilvl="0">
      <w:numFmt w:val="decimal"/>
      <w:lvlText w:val="•"/>
      <w:lvlJc w:val="left"/>
    </w:lvl>
  </w:abstractNum>
  <w:abstractNum w:abstractNumId="186" w15:restartNumberingAfterBreak="0">
    <w:nsid w:val="F135CE16"/>
    <w:multiLevelType w:val="singleLevel"/>
    <w:tmpl w:val="FFFFFFFF"/>
    <w:lvl w:ilvl="0">
      <w:numFmt w:val="decimal"/>
      <w:lvlText w:val="•"/>
      <w:lvlJc w:val="left"/>
    </w:lvl>
  </w:abstractNum>
  <w:abstractNum w:abstractNumId="187" w15:restartNumberingAfterBreak="0">
    <w:nsid w:val="F18DDBDF"/>
    <w:multiLevelType w:val="singleLevel"/>
    <w:tmpl w:val="FFFFFFFF"/>
    <w:lvl w:ilvl="0">
      <w:numFmt w:val="decimal"/>
      <w:lvlText w:val="•"/>
      <w:lvlJc w:val="left"/>
    </w:lvl>
  </w:abstractNum>
  <w:abstractNum w:abstractNumId="188" w15:restartNumberingAfterBreak="0">
    <w:nsid w:val="F227F6AE"/>
    <w:multiLevelType w:val="singleLevel"/>
    <w:tmpl w:val="FFFFFFFF"/>
    <w:lvl w:ilvl="0">
      <w:numFmt w:val="decimal"/>
      <w:lvlText w:val="•"/>
      <w:lvlJc w:val="left"/>
    </w:lvl>
  </w:abstractNum>
  <w:abstractNum w:abstractNumId="189" w15:restartNumberingAfterBreak="0">
    <w:nsid w:val="F24916B7"/>
    <w:multiLevelType w:val="singleLevel"/>
    <w:tmpl w:val="FFFFFFFF"/>
    <w:lvl w:ilvl="0">
      <w:numFmt w:val="decimal"/>
      <w:lvlText w:val="•"/>
      <w:lvlJc w:val="left"/>
    </w:lvl>
  </w:abstractNum>
  <w:abstractNum w:abstractNumId="190" w15:restartNumberingAfterBreak="0">
    <w:nsid w:val="F2ECF85A"/>
    <w:multiLevelType w:val="singleLevel"/>
    <w:tmpl w:val="FFFFFFFF"/>
    <w:lvl w:ilvl="0">
      <w:numFmt w:val="decimal"/>
      <w:lvlText w:val="•"/>
      <w:lvlJc w:val="left"/>
    </w:lvl>
  </w:abstractNum>
  <w:abstractNum w:abstractNumId="191" w15:restartNumberingAfterBreak="0">
    <w:nsid w:val="F30947DD"/>
    <w:multiLevelType w:val="singleLevel"/>
    <w:tmpl w:val="FFFFFFFF"/>
    <w:lvl w:ilvl="0">
      <w:numFmt w:val="decimal"/>
      <w:lvlText w:val="•"/>
      <w:lvlJc w:val="left"/>
    </w:lvl>
  </w:abstractNum>
  <w:abstractNum w:abstractNumId="192" w15:restartNumberingAfterBreak="0">
    <w:nsid w:val="F36113E1"/>
    <w:multiLevelType w:val="singleLevel"/>
    <w:tmpl w:val="FFFFFFFF"/>
    <w:lvl w:ilvl="0">
      <w:numFmt w:val="decimal"/>
      <w:lvlText w:val="•"/>
      <w:lvlJc w:val="left"/>
    </w:lvl>
  </w:abstractNum>
  <w:abstractNum w:abstractNumId="193" w15:restartNumberingAfterBreak="0">
    <w:nsid w:val="F3AD9877"/>
    <w:multiLevelType w:val="singleLevel"/>
    <w:tmpl w:val="FFFFFFFF"/>
    <w:lvl w:ilvl="0">
      <w:numFmt w:val="decimal"/>
      <w:lvlText w:val="•"/>
      <w:lvlJc w:val="left"/>
    </w:lvl>
  </w:abstractNum>
  <w:abstractNum w:abstractNumId="194" w15:restartNumberingAfterBreak="0">
    <w:nsid w:val="F4484BEC"/>
    <w:multiLevelType w:val="singleLevel"/>
    <w:tmpl w:val="FFFFFFFF"/>
    <w:lvl w:ilvl="0">
      <w:numFmt w:val="decimal"/>
      <w:lvlText w:val="•"/>
      <w:lvlJc w:val="left"/>
    </w:lvl>
  </w:abstractNum>
  <w:abstractNum w:abstractNumId="195" w15:restartNumberingAfterBreak="0">
    <w:nsid w:val="F4A20DDE"/>
    <w:multiLevelType w:val="singleLevel"/>
    <w:tmpl w:val="FFFFFFFF"/>
    <w:lvl w:ilvl="0">
      <w:numFmt w:val="decimal"/>
      <w:lvlText w:val="•"/>
      <w:lvlJc w:val="left"/>
    </w:lvl>
  </w:abstractNum>
  <w:abstractNum w:abstractNumId="196" w15:restartNumberingAfterBreak="0">
    <w:nsid w:val="F4A87D45"/>
    <w:multiLevelType w:val="singleLevel"/>
    <w:tmpl w:val="FFFFFFFF"/>
    <w:lvl w:ilvl="0">
      <w:numFmt w:val="decimal"/>
      <w:lvlText w:val="•"/>
      <w:lvlJc w:val="left"/>
    </w:lvl>
  </w:abstractNum>
  <w:abstractNum w:abstractNumId="197" w15:restartNumberingAfterBreak="0">
    <w:nsid w:val="F501006C"/>
    <w:multiLevelType w:val="singleLevel"/>
    <w:tmpl w:val="FFFFFFFF"/>
    <w:lvl w:ilvl="0">
      <w:numFmt w:val="decimal"/>
      <w:lvlText w:val="•"/>
      <w:lvlJc w:val="left"/>
    </w:lvl>
  </w:abstractNum>
  <w:abstractNum w:abstractNumId="198" w15:restartNumberingAfterBreak="0">
    <w:nsid w:val="F51671E4"/>
    <w:multiLevelType w:val="singleLevel"/>
    <w:tmpl w:val="FFFFFFFF"/>
    <w:lvl w:ilvl="0">
      <w:numFmt w:val="decimal"/>
      <w:lvlText w:val="•"/>
      <w:lvlJc w:val="left"/>
    </w:lvl>
  </w:abstractNum>
  <w:abstractNum w:abstractNumId="199" w15:restartNumberingAfterBreak="0">
    <w:nsid w:val="F5D64A53"/>
    <w:multiLevelType w:val="singleLevel"/>
    <w:tmpl w:val="FFFFFFFF"/>
    <w:lvl w:ilvl="0">
      <w:numFmt w:val="decimal"/>
      <w:lvlText w:val="•"/>
      <w:lvlJc w:val="left"/>
    </w:lvl>
  </w:abstractNum>
  <w:abstractNum w:abstractNumId="200" w15:restartNumberingAfterBreak="0">
    <w:nsid w:val="F5DDD760"/>
    <w:multiLevelType w:val="singleLevel"/>
    <w:tmpl w:val="FFFFFFFF"/>
    <w:lvl w:ilvl="0">
      <w:numFmt w:val="decimal"/>
      <w:lvlText w:val="•"/>
      <w:lvlJc w:val="left"/>
    </w:lvl>
  </w:abstractNum>
  <w:abstractNum w:abstractNumId="201" w15:restartNumberingAfterBreak="0">
    <w:nsid w:val="F5F0BAD9"/>
    <w:multiLevelType w:val="singleLevel"/>
    <w:tmpl w:val="FFFFFFFF"/>
    <w:lvl w:ilvl="0">
      <w:numFmt w:val="decimal"/>
      <w:lvlText w:val="•"/>
      <w:lvlJc w:val="left"/>
    </w:lvl>
  </w:abstractNum>
  <w:abstractNum w:abstractNumId="202" w15:restartNumberingAfterBreak="0">
    <w:nsid w:val="FAC5C817"/>
    <w:multiLevelType w:val="singleLevel"/>
    <w:tmpl w:val="FFFFFFFF"/>
    <w:lvl w:ilvl="0">
      <w:numFmt w:val="decimal"/>
      <w:lvlText w:val="•"/>
      <w:lvlJc w:val="left"/>
    </w:lvl>
  </w:abstractNum>
  <w:abstractNum w:abstractNumId="203" w15:restartNumberingAfterBreak="0">
    <w:nsid w:val="FB5FDD4A"/>
    <w:multiLevelType w:val="singleLevel"/>
    <w:tmpl w:val="FFFFFFFF"/>
    <w:lvl w:ilvl="0">
      <w:numFmt w:val="decimal"/>
      <w:lvlText w:val="•"/>
      <w:lvlJc w:val="left"/>
    </w:lvl>
  </w:abstractNum>
  <w:abstractNum w:abstractNumId="204" w15:restartNumberingAfterBreak="0">
    <w:nsid w:val="FB6B588F"/>
    <w:multiLevelType w:val="singleLevel"/>
    <w:tmpl w:val="FFFFFFFF"/>
    <w:lvl w:ilvl="0">
      <w:numFmt w:val="decimal"/>
      <w:lvlText w:val="•"/>
      <w:lvlJc w:val="left"/>
    </w:lvl>
  </w:abstractNum>
  <w:abstractNum w:abstractNumId="205" w15:restartNumberingAfterBreak="0">
    <w:nsid w:val="FB97DD96"/>
    <w:multiLevelType w:val="singleLevel"/>
    <w:tmpl w:val="FFFFFFFF"/>
    <w:lvl w:ilvl="0">
      <w:numFmt w:val="decimal"/>
      <w:lvlText w:val="•"/>
      <w:lvlJc w:val="left"/>
    </w:lvl>
  </w:abstractNum>
  <w:abstractNum w:abstractNumId="206" w15:restartNumberingAfterBreak="0">
    <w:nsid w:val="FCA71ECE"/>
    <w:multiLevelType w:val="singleLevel"/>
    <w:tmpl w:val="FFFFFFFF"/>
    <w:lvl w:ilvl="0">
      <w:numFmt w:val="decimal"/>
      <w:lvlText w:val="•"/>
      <w:lvlJc w:val="left"/>
    </w:lvl>
  </w:abstractNum>
  <w:abstractNum w:abstractNumId="207" w15:restartNumberingAfterBreak="0">
    <w:nsid w:val="FD0E2A11"/>
    <w:multiLevelType w:val="singleLevel"/>
    <w:tmpl w:val="FFFFFFFF"/>
    <w:lvl w:ilvl="0">
      <w:numFmt w:val="decimal"/>
      <w:lvlText w:val="•"/>
      <w:lvlJc w:val="left"/>
    </w:lvl>
  </w:abstractNum>
  <w:abstractNum w:abstractNumId="208" w15:restartNumberingAfterBreak="0">
    <w:nsid w:val="FD48AB4C"/>
    <w:multiLevelType w:val="singleLevel"/>
    <w:tmpl w:val="FFFFFFFF"/>
    <w:lvl w:ilvl="0">
      <w:numFmt w:val="decimal"/>
      <w:lvlText w:val="•"/>
      <w:lvlJc w:val="left"/>
    </w:lvl>
  </w:abstractNum>
  <w:abstractNum w:abstractNumId="209" w15:restartNumberingAfterBreak="0">
    <w:nsid w:val="FE3621DF"/>
    <w:multiLevelType w:val="singleLevel"/>
    <w:tmpl w:val="FFFFFFFF"/>
    <w:lvl w:ilvl="0">
      <w:numFmt w:val="decimal"/>
      <w:lvlText w:val="•"/>
      <w:lvlJc w:val="left"/>
    </w:lvl>
  </w:abstractNum>
  <w:abstractNum w:abstractNumId="210" w15:restartNumberingAfterBreak="0">
    <w:nsid w:val="FE8A3057"/>
    <w:multiLevelType w:val="singleLevel"/>
    <w:tmpl w:val="FFFFFFFF"/>
    <w:lvl w:ilvl="0">
      <w:numFmt w:val="decimal"/>
      <w:lvlText w:val="•"/>
      <w:lvlJc w:val="left"/>
    </w:lvl>
  </w:abstractNum>
  <w:abstractNum w:abstractNumId="211" w15:restartNumberingAfterBreak="0">
    <w:nsid w:val="FE95BEAF"/>
    <w:multiLevelType w:val="singleLevel"/>
    <w:tmpl w:val="FFFFFFFF"/>
    <w:lvl w:ilvl="0">
      <w:numFmt w:val="decimal"/>
      <w:lvlText w:val="•"/>
      <w:lvlJc w:val="left"/>
    </w:lvl>
  </w:abstractNum>
  <w:abstractNum w:abstractNumId="212" w15:restartNumberingAfterBreak="0">
    <w:nsid w:val="FEB16129"/>
    <w:multiLevelType w:val="singleLevel"/>
    <w:tmpl w:val="FFFFFFFF"/>
    <w:lvl w:ilvl="0">
      <w:numFmt w:val="decimal"/>
      <w:lvlText w:val="•"/>
      <w:lvlJc w:val="left"/>
    </w:lvl>
  </w:abstractNum>
  <w:abstractNum w:abstractNumId="213" w15:restartNumberingAfterBreak="0">
    <w:nsid w:val="0065FE7F"/>
    <w:multiLevelType w:val="singleLevel"/>
    <w:tmpl w:val="FFFFFFFF"/>
    <w:lvl w:ilvl="0">
      <w:numFmt w:val="decimal"/>
      <w:lvlText w:val="•"/>
      <w:lvlJc w:val="left"/>
    </w:lvl>
  </w:abstractNum>
  <w:abstractNum w:abstractNumId="214" w15:restartNumberingAfterBreak="0">
    <w:nsid w:val="007ADCE9"/>
    <w:multiLevelType w:val="singleLevel"/>
    <w:tmpl w:val="FFFFFFFF"/>
    <w:lvl w:ilvl="0">
      <w:numFmt w:val="decimal"/>
      <w:lvlText w:val="•"/>
      <w:lvlJc w:val="left"/>
    </w:lvl>
  </w:abstractNum>
  <w:abstractNum w:abstractNumId="215" w15:restartNumberingAfterBreak="0">
    <w:nsid w:val="034078F9"/>
    <w:multiLevelType w:val="singleLevel"/>
    <w:tmpl w:val="FFFFFFFF"/>
    <w:lvl w:ilvl="0">
      <w:numFmt w:val="decimal"/>
      <w:lvlText w:val="•"/>
      <w:lvlJc w:val="left"/>
    </w:lvl>
  </w:abstractNum>
  <w:abstractNum w:abstractNumId="216" w15:restartNumberingAfterBreak="0">
    <w:nsid w:val="0385D56C"/>
    <w:multiLevelType w:val="singleLevel"/>
    <w:tmpl w:val="FFFFFFFF"/>
    <w:lvl w:ilvl="0">
      <w:numFmt w:val="decimal"/>
      <w:lvlText w:val="•"/>
      <w:lvlJc w:val="left"/>
    </w:lvl>
  </w:abstractNum>
  <w:abstractNum w:abstractNumId="217" w15:restartNumberingAfterBreak="0">
    <w:nsid w:val="05B813D2"/>
    <w:multiLevelType w:val="singleLevel"/>
    <w:tmpl w:val="FFFFFFFF"/>
    <w:lvl w:ilvl="0">
      <w:numFmt w:val="decimal"/>
      <w:lvlText w:val="•"/>
      <w:lvlJc w:val="left"/>
      <w:pPr>
        <w:ind w:left="0" w:firstLine="0"/>
      </w:pPr>
    </w:lvl>
  </w:abstractNum>
  <w:abstractNum w:abstractNumId="218" w15:restartNumberingAfterBreak="0">
    <w:nsid w:val="07564798"/>
    <w:multiLevelType w:val="singleLevel"/>
    <w:tmpl w:val="FFFFFFFF"/>
    <w:lvl w:ilvl="0">
      <w:numFmt w:val="decimal"/>
      <w:lvlText w:val="•"/>
      <w:lvlJc w:val="left"/>
    </w:lvl>
  </w:abstractNum>
  <w:abstractNum w:abstractNumId="219" w15:restartNumberingAfterBreak="0">
    <w:nsid w:val="0779E691"/>
    <w:multiLevelType w:val="singleLevel"/>
    <w:tmpl w:val="FFFFFFFF"/>
    <w:lvl w:ilvl="0">
      <w:numFmt w:val="decimal"/>
      <w:lvlText w:val="•"/>
      <w:lvlJc w:val="left"/>
    </w:lvl>
  </w:abstractNum>
  <w:abstractNum w:abstractNumId="220" w15:restartNumberingAfterBreak="0">
    <w:nsid w:val="07A38B44"/>
    <w:multiLevelType w:val="singleLevel"/>
    <w:tmpl w:val="FFFFFFFF"/>
    <w:lvl w:ilvl="0">
      <w:numFmt w:val="decimal"/>
      <w:lvlText w:val="•"/>
      <w:lvlJc w:val="left"/>
    </w:lvl>
  </w:abstractNum>
  <w:abstractNum w:abstractNumId="221" w15:restartNumberingAfterBreak="0">
    <w:nsid w:val="0803BE53"/>
    <w:multiLevelType w:val="singleLevel"/>
    <w:tmpl w:val="FFFFFFFF"/>
    <w:lvl w:ilvl="0">
      <w:numFmt w:val="decimal"/>
      <w:lvlText w:val="•"/>
      <w:lvlJc w:val="left"/>
    </w:lvl>
  </w:abstractNum>
  <w:abstractNum w:abstractNumId="222" w15:restartNumberingAfterBreak="0">
    <w:nsid w:val="084299FF"/>
    <w:multiLevelType w:val="singleLevel"/>
    <w:tmpl w:val="FFFFFFFF"/>
    <w:lvl w:ilvl="0">
      <w:numFmt w:val="decimal"/>
      <w:lvlText w:val="•"/>
      <w:lvlJc w:val="left"/>
    </w:lvl>
  </w:abstractNum>
  <w:abstractNum w:abstractNumId="223" w15:restartNumberingAfterBreak="0">
    <w:nsid w:val="08B0BCC9"/>
    <w:multiLevelType w:val="singleLevel"/>
    <w:tmpl w:val="FFFFFFFF"/>
    <w:lvl w:ilvl="0">
      <w:numFmt w:val="decimal"/>
      <w:lvlText w:val="•"/>
      <w:lvlJc w:val="left"/>
    </w:lvl>
  </w:abstractNum>
  <w:abstractNum w:abstractNumId="224" w15:restartNumberingAfterBreak="0">
    <w:nsid w:val="09370CEC"/>
    <w:multiLevelType w:val="singleLevel"/>
    <w:tmpl w:val="FFFFFFFF"/>
    <w:lvl w:ilvl="0">
      <w:numFmt w:val="decimal"/>
      <w:lvlText w:val="•"/>
      <w:lvlJc w:val="left"/>
    </w:lvl>
  </w:abstractNum>
  <w:abstractNum w:abstractNumId="225" w15:restartNumberingAfterBreak="0">
    <w:nsid w:val="0A7D55AA"/>
    <w:multiLevelType w:val="singleLevel"/>
    <w:tmpl w:val="FFFFFFFF"/>
    <w:lvl w:ilvl="0">
      <w:numFmt w:val="decimal"/>
      <w:lvlText w:val="•"/>
      <w:lvlJc w:val="left"/>
    </w:lvl>
  </w:abstractNum>
  <w:abstractNum w:abstractNumId="226" w15:restartNumberingAfterBreak="0">
    <w:nsid w:val="0A9E6B89"/>
    <w:multiLevelType w:val="singleLevel"/>
    <w:tmpl w:val="FFFFFFFF"/>
    <w:lvl w:ilvl="0">
      <w:numFmt w:val="decimal"/>
      <w:lvlText w:val="•"/>
      <w:lvlJc w:val="left"/>
    </w:lvl>
  </w:abstractNum>
  <w:abstractNum w:abstractNumId="227" w15:restartNumberingAfterBreak="0">
    <w:nsid w:val="0AFA9DAC"/>
    <w:multiLevelType w:val="singleLevel"/>
    <w:tmpl w:val="FFFFFFFF"/>
    <w:lvl w:ilvl="0">
      <w:numFmt w:val="decimal"/>
      <w:lvlText w:val="•"/>
      <w:lvlJc w:val="left"/>
    </w:lvl>
  </w:abstractNum>
  <w:abstractNum w:abstractNumId="228" w15:restartNumberingAfterBreak="0">
    <w:nsid w:val="0B29CECD"/>
    <w:multiLevelType w:val="singleLevel"/>
    <w:tmpl w:val="FFFFFFFF"/>
    <w:lvl w:ilvl="0">
      <w:numFmt w:val="decimal"/>
      <w:lvlText w:val="•"/>
      <w:lvlJc w:val="left"/>
    </w:lvl>
  </w:abstractNum>
  <w:abstractNum w:abstractNumId="229" w15:restartNumberingAfterBreak="0">
    <w:nsid w:val="0C92CCB0"/>
    <w:multiLevelType w:val="singleLevel"/>
    <w:tmpl w:val="FFFFFFFF"/>
    <w:lvl w:ilvl="0">
      <w:numFmt w:val="decimal"/>
      <w:lvlText w:val="•"/>
      <w:lvlJc w:val="left"/>
    </w:lvl>
  </w:abstractNum>
  <w:abstractNum w:abstractNumId="230" w15:restartNumberingAfterBreak="0">
    <w:nsid w:val="0DAA4236"/>
    <w:multiLevelType w:val="singleLevel"/>
    <w:tmpl w:val="FFFFFFFF"/>
    <w:lvl w:ilvl="0">
      <w:numFmt w:val="decimal"/>
      <w:lvlText w:val="•"/>
      <w:lvlJc w:val="left"/>
    </w:lvl>
  </w:abstractNum>
  <w:abstractNum w:abstractNumId="231" w15:restartNumberingAfterBreak="0">
    <w:nsid w:val="0DB4481A"/>
    <w:multiLevelType w:val="singleLevel"/>
    <w:tmpl w:val="FFFFFFFF"/>
    <w:lvl w:ilvl="0">
      <w:numFmt w:val="decimal"/>
      <w:lvlText w:val="•"/>
      <w:lvlJc w:val="left"/>
    </w:lvl>
  </w:abstractNum>
  <w:abstractNum w:abstractNumId="232" w15:restartNumberingAfterBreak="0">
    <w:nsid w:val="0DD1295E"/>
    <w:multiLevelType w:val="singleLevel"/>
    <w:tmpl w:val="FFFFFFFF"/>
    <w:lvl w:ilvl="0">
      <w:numFmt w:val="decimal"/>
      <w:lvlText w:val="•"/>
      <w:lvlJc w:val="left"/>
    </w:lvl>
  </w:abstractNum>
  <w:abstractNum w:abstractNumId="233" w15:restartNumberingAfterBreak="0">
    <w:nsid w:val="0E8B30BC"/>
    <w:multiLevelType w:val="singleLevel"/>
    <w:tmpl w:val="FFFFFFFF"/>
    <w:lvl w:ilvl="0">
      <w:numFmt w:val="decimal"/>
      <w:lvlText w:val="•"/>
      <w:lvlJc w:val="left"/>
    </w:lvl>
  </w:abstractNum>
  <w:abstractNum w:abstractNumId="234" w15:restartNumberingAfterBreak="0">
    <w:nsid w:val="0E8C65E6"/>
    <w:multiLevelType w:val="singleLevel"/>
    <w:tmpl w:val="FFFFFFFF"/>
    <w:lvl w:ilvl="0">
      <w:numFmt w:val="decimal"/>
      <w:lvlText w:val="•"/>
      <w:lvlJc w:val="left"/>
    </w:lvl>
  </w:abstractNum>
  <w:abstractNum w:abstractNumId="235" w15:restartNumberingAfterBreak="0">
    <w:nsid w:val="0EE198B2"/>
    <w:multiLevelType w:val="singleLevel"/>
    <w:tmpl w:val="FFFFFFFF"/>
    <w:lvl w:ilvl="0">
      <w:numFmt w:val="decimal"/>
      <w:lvlText w:val="•"/>
      <w:lvlJc w:val="left"/>
    </w:lvl>
  </w:abstractNum>
  <w:abstractNum w:abstractNumId="236" w15:restartNumberingAfterBreak="0">
    <w:nsid w:val="0FC647CD"/>
    <w:multiLevelType w:val="singleLevel"/>
    <w:tmpl w:val="FFFFFFFF"/>
    <w:lvl w:ilvl="0">
      <w:numFmt w:val="decimal"/>
      <w:lvlText w:val="•"/>
      <w:lvlJc w:val="left"/>
    </w:lvl>
  </w:abstractNum>
  <w:abstractNum w:abstractNumId="237" w15:restartNumberingAfterBreak="0">
    <w:nsid w:val="103E9B30"/>
    <w:multiLevelType w:val="singleLevel"/>
    <w:tmpl w:val="FFFFFFFF"/>
    <w:lvl w:ilvl="0">
      <w:numFmt w:val="decimal"/>
      <w:lvlText w:val="•"/>
      <w:lvlJc w:val="left"/>
    </w:lvl>
  </w:abstractNum>
  <w:abstractNum w:abstractNumId="238" w15:restartNumberingAfterBreak="0">
    <w:nsid w:val="110C6EA7"/>
    <w:multiLevelType w:val="singleLevel"/>
    <w:tmpl w:val="FFFFFFFF"/>
    <w:lvl w:ilvl="0">
      <w:numFmt w:val="decimal"/>
      <w:lvlText w:val="•"/>
      <w:lvlJc w:val="left"/>
    </w:lvl>
  </w:abstractNum>
  <w:abstractNum w:abstractNumId="239" w15:restartNumberingAfterBreak="0">
    <w:nsid w:val="114F5C59"/>
    <w:multiLevelType w:val="singleLevel"/>
    <w:tmpl w:val="FFFFFFFF"/>
    <w:lvl w:ilvl="0">
      <w:numFmt w:val="decimal"/>
      <w:lvlText w:val="•"/>
      <w:lvlJc w:val="left"/>
    </w:lvl>
  </w:abstractNum>
  <w:abstractNum w:abstractNumId="240" w15:restartNumberingAfterBreak="0">
    <w:nsid w:val="1176FEB9"/>
    <w:multiLevelType w:val="singleLevel"/>
    <w:tmpl w:val="FFFFFFFF"/>
    <w:lvl w:ilvl="0">
      <w:numFmt w:val="decimal"/>
      <w:lvlText w:val="•"/>
      <w:lvlJc w:val="left"/>
    </w:lvl>
  </w:abstractNum>
  <w:abstractNum w:abstractNumId="241" w15:restartNumberingAfterBreak="0">
    <w:nsid w:val="11CD98AF"/>
    <w:multiLevelType w:val="singleLevel"/>
    <w:tmpl w:val="FFFFFFFF"/>
    <w:lvl w:ilvl="0">
      <w:numFmt w:val="decimal"/>
      <w:lvlText w:val="•"/>
      <w:lvlJc w:val="left"/>
    </w:lvl>
  </w:abstractNum>
  <w:abstractNum w:abstractNumId="242" w15:restartNumberingAfterBreak="0">
    <w:nsid w:val="120EBE75"/>
    <w:multiLevelType w:val="singleLevel"/>
    <w:tmpl w:val="FFFFFFFF"/>
    <w:lvl w:ilvl="0">
      <w:numFmt w:val="decimal"/>
      <w:lvlText w:val="•"/>
      <w:lvlJc w:val="left"/>
    </w:lvl>
  </w:abstractNum>
  <w:abstractNum w:abstractNumId="243" w15:restartNumberingAfterBreak="0">
    <w:nsid w:val="12E631F1"/>
    <w:multiLevelType w:val="singleLevel"/>
    <w:tmpl w:val="FFFFFFFF"/>
    <w:lvl w:ilvl="0">
      <w:numFmt w:val="decimal"/>
      <w:lvlText w:val="•"/>
      <w:lvlJc w:val="left"/>
    </w:lvl>
  </w:abstractNum>
  <w:abstractNum w:abstractNumId="244" w15:restartNumberingAfterBreak="0">
    <w:nsid w:val="12F107C6"/>
    <w:multiLevelType w:val="singleLevel"/>
    <w:tmpl w:val="FFFFFFFF"/>
    <w:lvl w:ilvl="0">
      <w:numFmt w:val="decimal"/>
      <w:lvlText w:val="•"/>
      <w:lvlJc w:val="left"/>
    </w:lvl>
  </w:abstractNum>
  <w:abstractNum w:abstractNumId="245" w15:restartNumberingAfterBreak="0">
    <w:nsid w:val="1334B191"/>
    <w:multiLevelType w:val="singleLevel"/>
    <w:tmpl w:val="FFFFFFFF"/>
    <w:lvl w:ilvl="0">
      <w:numFmt w:val="decimal"/>
      <w:lvlText w:val="•"/>
      <w:lvlJc w:val="left"/>
    </w:lvl>
  </w:abstractNum>
  <w:abstractNum w:abstractNumId="246" w15:restartNumberingAfterBreak="0">
    <w:nsid w:val="136D0ADB"/>
    <w:multiLevelType w:val="singleLevel"/>
    <w:tmpl w:val="FFFFFFFF"/>
    <w:lvl w:ilvl="0">
      <w:numFmt w:val="decimal"/>
      <w:lvlText w:val="•"/>
      <w:lvlJc w:val="left"/>
    </w:lvl>
  </w:abstractNum>
  <w:abstractNum w:abstractNumId="247" w15:restartNumberingAfterBreak="0">
    <w:nsid w:val="136EC610"/>
    <w:multiLevelType w:val="singleLevel"/>
    <w:tmpl w:val="FFFFFFFF"/>
    <w:lvl w:ilvl="0">
      <w:numFmt w:val="decimal"/>
      <w:lvlText w:val="•"/>
      <w:lvlJc w:val="left"/>
    </w:lvl>
  </w:abstractNum>
  <w:abstractNum w:abstractNumId="248" w15:restartNumberingAfterBreak="0">
    <w:nsid w:val="137648B8"/>
    <w:multiLevelType w:val="singleLevel"/>
    <w:tmpl w:val="FFFFFFFF"/>
    <w:lvl w:ilvl="0">
      <w:numFmt w:val="decimal"/>
      <w:lvlText w:val="•"/>
      <w:lvlJc w:val="left"/>
    </w:lvl>
  </w:abstractNum>
  <w:abstractNum w:abstractNumId="249" w15:restartNumberingAfterBreak="0">
    <w:nsid w:val="13C155FE"/>
    <w:multiLevelType w:val="singleLevel"/>
    <w:tmpl w:val="FFFFFFFF"/>
    <w:lvl w:ilvl="0">
      <w:numFmt w:val="decimal"/>
      <w:lvlText w:val="•"/>
      <w:lvlJc w:val="left"/>
    </w:lvl>
  </w:abstractNum>
  <w:abstractNum w:abstractNumId="250" w15:restartNumberingAfterBreak="0">
    <w:nsid w:val="1530E3AC"/>
    <w:multiLevelType w:val="singleLevel"/>
    <w:tmpl w:val="FFFFFFFF"/>
    <w:lvl w:ilvl="0">
      <w:numFmt w:val="decimal"/>
      <w:lvlText w:val="•"/>
      <w:lvlJc w:val="left"/>
    </w:lvl>
  </w:abstractNum>
  <w:abstractNum w:abstractNumId="251" w15:restartNumberingAfterBreak="0">
    <w:nsid w:val="15B2D76D"/>
    <w:multiLevelType w:val="singleLevel"/>
    <w:tmpl w:val="FFFFFFFF"/>
    <w:lvl w:ilvl="0">
      <w:numFmt w:val="decimal"/>
      <w:lvlText w:val="•"/>
      <w:lvlJc w:val="left"/>
    </w:lvl>
  </w:abstractNum>
  <w:abstractNum w:abstractNumId="252" w15:restartNumberingAfterBreak="0">
    <w:nsid w:val="15C72588"/>
    <w:multiLevelType w:val="singleLevel"/>
    <w:tmpl w:val="FFFFFFFF"/>
    <w:lvl w:ilvl="0">
      <w:numFmt w:val="decimal"/>
      <w:lvlText w:val="•"/>
      <w:lvlJc w:val="left"/>
    </w:lvl>
  </w:abstractNum>
  <w:abstractNum w:abstractNumId="253" w15:restartNumberingAfterBreak="0">
    <w:nsid w:val="15CFAD0B"/>
    <w:multiLevelType w:val="singleLevel"/>
    <w:tmpl w:val="FFFFFFFF"/>
    <w:lvl w:ilvl="0">
      <w:numFmt w:val="decimal"/>
      <w:lvlText w:val="•"/>
      <w:lvlJc w:val="left"/>
    </w:lvl>
  </w:abstractNum>
  <w:abstractNum w:abstractNumId="254" w15:restartNumberingAfterBreak="0">
    <w:nsid w:val="15D5C0A5"/>
    <w:multiLevelType w:val="singleLevel"/>
    <w:tmpl w:val="FFFFFFFF"/>
    <w:lvl w:ilvl="0">
      <w:numFmt w:val="decimal"/>
      <w:lvlText w:val="•"/>
      <w:lvlJc w:val="left"/>
    </w:lvl>
  </w:abstractNum>
  <w:abstractNum w:abstractNumId="255" w15:restartNumberingAfterBreak="0">
    <w:nsid w:val="15D81A28"/>
    <w:multiLevelType w:val="singleLevel"/>
    <w:tmpl w:val="FFFFFFFF"/>
    <w:lvl w:ilvl="0">
      <w:numFmt w:val="decimal"/>
      <w:lvlText w:val="•"/>
      <w:lvlJc w:val="left"/>
    </w:lvl>
  </w:abstractNum>
  <w:abstractNum w:abstractNumId="256" w15:restartNumberingAfterBreak="0">
    <w:nsid w:val="16EEE5C1"/>
    <w:multiLevelType w:val="singleLevel"/>
    <w:tmpl w:val="FFFFFFFF"/>
    <w:lvl w:ilvl="0">
      <w:numFmt w:val="decimal"/>
      <w:lvlText w:val="•"/>
      <w:lvlJc w:val="left"/>
    </w:lvl>
  </w:abstractNum>
  <w:abstractNum w:abstractNumId="257" w15:restartNumberingAfterBreak="0">
    <w:nsid w:val="1754544C"/>
    <w:multiLevelType w:val="singleLevel"/>
    <w:tmpl w:val="FFFFFFFF"/>
    <w:lvl w:ilvl="0">
      <w:numFmt w:val="decimal"/>
      <w:lvlText w:val="•"/>
      <w:lvlJc w:val="left"/>
    </w:lvl>
  </w:abstractNum>
  <w:abstractNum w:abstractNumId="258" w15:restartNumberingAfterBreak="0">
    <w:nsid w:val="175E4C91"/>
    <w:multiLevelType w:val="singleLevel"/>
    <w:tmpl w:val="FFFFFFFF"/>
    <w:lvl w:ilvl="0">
      <w:numFmt w:val="decimal"/>
      <w:lvlText w:val="•"/>
      <w:lvlJc w:val="left"/>
    </w:lvl>
  </w:abstractNum>
  <w:abstractNum w:abstractNumId="259" w15:restartNumberingAfterBreak="0">
    <w:nsid w:val="18614C38"/>
    <w:multiLevelType w:val="singleLevel"/>
    <w:tmpl w:val="FFFFFFFF"/>
    <w:lvl w:ilvl="0">
      <w:numFmt w:val="decimal"/>
      <w:lvlText w:val="•"/>
      <w:lvlJc w:val="left"/>
    </w:lvl>
  </w:abstractNum>
  <w:abstractNum w:abstractNumId="260" w15:restartNumberingAfterBreak="0">
    <w:nsid w:val="187B07D3"/>
    <w:multiLevelType w:val="singleLevel"/>
    <w:tmpl w:val="FFFFFFFF"/>
    <w:lvl w:ilvl="0">
      <w:numFmt w:val="decimal"/>
      <w:lvlText w:val="•"/>
      <w:lvlJc w:val="left"/>
    </w:lvl>
  </w:abstractNum>
  <w:abstractNum w:abstractNumId="261" w15:restartNumberingAfterBreak="0">
    <w:nsid w:val="1958AD97"/>
    <w:multiLevelType w:val="singleLevel"/>
    <w:tmpl w:val="FFFFFFFF"/>
    <w:lvl w:ilvl="0">
      <w:numFmt w:val="decimal"/>
      <w:lvlText w:val="•"/>
      <w:lvlJc w:val="left"/>
    </w:lvl>
  </w:abstractNum>
  <w:abstractNum w:abstractNumId="262" w15:restartNumberingAfterBreak="0">
    <w:nsid w:val="1AAA03CE"/>
    <w:multiLevelType w:val="singleLevel"/>
    <w:tmpl w:val="FFFFFFFF"/>
    <w:lvl w:ilvl="0">
      <w:numFmt w:val="decimal"/>
      <w:lvlText w:val="•"/>
      <w:lvlJc w:val="left"/>
    </w:lvl>
  </w:abstractNum>
  <w:abstractNum w:abstractNumId="263" w15:restartNumberingAfterBreak="0">
    <w:nsid w:val="1C50CA57"/>
    <w:multiLevelType w:val="singleLevel"/>
    <w:tmpl w:val="FFFFFFFF"/>
    <w:lvl w:ilvl="0">
      <w:numFmt w:val="decimal"/>
      <w:lvlText w:val="•"/>
      <w:lvlJc w:val="left"/>
      <w:pPr>
        <w:ind w:left="0" w:firstLine="0"/>
      </w:pPr>
    </w:lvl>
  </w:abstractNum>
  <w:abstractNum w:abstractNumId="264" w15:restartNumberingAfterBreak="0">
    <w:nsid w:val="1C9C66FC"/>
    <w:multiLevelType w:val="singleLevel"/>
    <w:tmpl w:val="FFFFFFFF"/>
    <w:lvl w:ilvl="0">
      <w:numFmt w:val="decimal"/>
      <w:lvlText w:val="•"/>
      <w:lvlJc w:val="left"/>
    </w:lvl>
  </w:abstractNum>
  <w:abstractNum w:abstractNumId="265" w15:restartNumberingAfterBreak="0">
    <w:nsid w:val="1CD6F564"/>
    <w:multiLevelType w:val="singleLevel"/>
    <w:tmpl w:val="FFFFFFFF"/>
    <w:lvl w:ilvl="0">
      <w:numFmt w:val="decimal"/>
      <w:lvlText w:val="•"/>
      <w:lvlJc w:val="left"/>
    </w:lvl>
  </w:abstractNum>
  <w:abstractNum w:abstractNumId="266" w15:restartNumberingAfterBreak="0">
    <w:nsid w:val="1D9BE9CD"/>
    <w:multiLevelType w:val="singleLevel"/>
    <w:tmpl w:val="FFFFFFFF"/>
    <w:lvl w:ilvl="0">
      <w:numFmt w:val="decimal"/>
      <w:lvlText w:val="•"/>
      <w:lvlJc w:val="left"/>
    </w:lvl>
  </w:abstractNum>
  <w:abstractNum w:abstractNumId="267" w15:restartNumberingAfterBreak="0">
    <w:nsid w:val="1F6E6A26"/>
    <w:multiLevelType w:val="singleLevel"/>
    <w:tmpl w:val="FFFFFFFF"/>
    <w:lvl w:ilvl="0">
      <w:numFmt w:val="decimal"/>
      <w:lvlText w:val="•"/>
      <w:lvlJc w:val="left"/>
    </w:lvl>
  </w:abstractNum>
  <w:abstractNum w:abstractNumId="268" w15:restartNumberingAfterBreak="0">
    <w:nsid w:val="20476A15"/>
    <w:multiLevelType w:val="singleLevel"/>
    <w:tmpl w:val="FFFFFFFF"/>
    <w:lvl w:ilvl="0">
      <w:numFmt w:val="decimal"/>
      <w:lvlText w:val="•"/>
      <w:lvlJc w:val="left"/>
    </w:lvl>
  </w:abstractNum>
  <w:abstractNum w:abstractNumId="269" w15:restartNumberingAfterBreak="0">
    <w:nsid w:val="207865F5"/>
    <w:multiLevelType w:val="singleLevel"/>
    <w:tmpl w:val="FFFFFFFF"/>
    <w:lvl w:ilvl="0">
      <w:numFmt w:val="decimal"/>
      <w:lvlText w:val="•"/>
      <w:lvlJc w:val="left"/>
    </w:lvl>
  </w:abstractNum>
  <w:abstractNum w:abstractNumId="270" w15:restartNumberingAfterBreak="0">
    <w:nsid w:val="20C6B40D"/>
    <w:multiLevelType w:val="singleLevel"/>
    <w:tmpl w:val="FFFFFFFF"/>
    <w:lvl w:ilvl="0">
      <w:numFmt w:val="decimal"/>
      <w:lvlText w:val="•"/>
      <w:lvlJc w:val="left"/>
    </w:lvl>
  </w:abstractNum>
  <w:abstractNum w:abstractNumId="271" w15:restartNumberingAfterBreak="0">
    <w:nsid w:val="20C7F4C8"/>
    <w:multiLevelType w:val="singleLevel"/>
    <w:tmpl w:val="FFFFFFFF"/>
    <w:lvl w:ilvl="0">
      <w:numFmt w:val="decimal"/>
      <w:lvlText w:val="•"/>
      <w:lvlJc w:val="left"/>
    </w:lvl>
  </w:abstractNum>
  <w:abstractNum w:abstractNumId="272" w15:restartNumberingAfterBreak="0">
    <w:nsid w:val="21422120"/>
    <w:multiLevelType w:val="singleLevel"/>
    <w:tmpl w:val="FFFFFFFF"/>
    <w:lvl w:ilvl="0">
      <w:numFmt w:val="decimal"/>
      <w:lvlText w:val="•"/>
      <w:lvlJc w:val="left"/>
    </w:lvl>
  </w:abstractNum>
  <w:abstractNum w:abstractNumId="273" w15:restartNumberingAfterBreak="0">
    <w:nsid w:val="22584566"/>
    <w:multiLevelType w:val="singleLevel"/>
    <w:tmpl w:val="FFFFFFFF"/>
    <w:lvl w:ilvl="0">
      <w:numFmt w:val="decimal"/>
      <w:lvlText w:val="•"/>
      <w:lvlJc w:val="left"/>
    </w:lvl>
  </w:abstractNum>
  <w:abstractNum w:abstractNumId="274" w15:restartNumberingAfterBreak="0">
    <w:nsid w:val="22A6D86D"/>
    <w:multiLevelType w:val="singleLevel"/>
    <w:tmpl w:val="FFFFFFFF"/>
    <w:lvl w:ilvl="0">
      <w:numFmt w:val="decimal"/>
      <w:lvlText w:val="•"/>
      <w:lvlJc w:val="left"/>
    </w:lvl>
  </w:abstractNum>
  <w:abstractNum w:abstractNumId="275" w15:restartNumberingAfterBreak="0">
    <w:nsid w:val="22E4BDD8"/>
    <w:multiLevelType w:val="singleLevel"/>
    <w:tmpl w:val="FFFFFFFF"/>
    <w:lvl w:ilvl="0">
      <w:numFmt w:val="decimal"/>
      <w:lvlText w:val="•"/>
      <w:lvlJc w:val="left"/>
    </w:lvl>
  </w:abstractNum>
  <w:abstractNum w:abstractNumId="276" w15:restartNumberingAfterBreak="0">
    <w:nsid w:val="22FCAE0E"/>
    <w:multiLevelType w:val="singleLevel"/>
    <w:tmpl w:val="FFFFFFFF"/>
    <w:lvl w:ilvl="0">
      <w:numFmt w:val="decimal"/>
      <w:lvlText w:val="•"/>
      <w:lvlJc w:val="left"/>
    </w:lvl>
  </w:abstractNum>
  <w:abstractNum w:abstractNumId="277" w15:restartNumberingAfterBreak="0">
    <w:nsid w:val="2543F342"/>
    <w:multiLevelType w:val="singleLevel"/>
    <w:tmpl w:val="FFFFFFFF"/>
    <w:lvl w:ilvl="0">
      <w:numFmt w:val="decimal"/>
      <w:lvlText w:val="•"/>
      <w:lvlJc w:val="left"/>
    </w:lvl>
  </w:abstractNum>
  <w:abstractNum w:abstractNumId="278" w15:restartNumberingAfterBreak="0">
    <w:nsid w:val="25A9F2C2"/>
    <w:multiLevelType w:val="singleLevel"/>
    <w:tmpl w:val="FFFFFFFF"/>
    <w:lvl w:ilvl="0">
      <w:numFmt w:val="decimal"/>
      <w:lvlText w:val="•"/>
      <w:lvlJc w:val="left"/>
    </w:lvl>
  </w:abstractNum>
  <w:abstractNum w:abstractNumId="279" w15:restartNumberingAfterBreak="0">
    <w:nsid w:val="272613DF"/>
    <w:multiLevelType w:val="singleLevel"/>
    <w:tmpl w:val="FFFFFFFF"/>
    <w:lvl w:ilvl="0">
      <w:numFmt w:val="decimal"/>
      <w:lvlText w:val="•"/>
      <w:lvlJc w:val="left"/>
    </w:lvl>
  </w:abstractNum>
  <w:abstractNum w:abstractNumId="280" w15:restartNumberingAfterBreak="0">
    <w:nsid w:val="2778488E"/>
    <w:multiLevelType w:val="singleLevel"/>
    <w:tmpl w:val="FFFFFFFF"/>
    <w:lvl w:ilvl="0">
      <w:numFmt w:val="decimal"/>
      <w:lvlText w:val="•"/>
      <w:lvlJc w:val="left"/>
    </w:lvl>
  </w:abstractNum>
  <w:abstractNum w:abstractNumId="281" w15:restartNumberingAfterBreak="0">
    <w:nsid w:val="29086481"/>
    <w:multiLevelType w:val="hybridMultilevel"/>
    <w:tmpl w:val="F64E990C"/>
    <w:lvl w:ilvl="0" w:tplc="FFFFFFFF">
      <w:numFmt w:val="decimal"/>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29D64FEE"/>
    <w:multiLevelType w:val="singleLevel"/>
    <w:tmpl w:val="FFFFFFFF"/>
    <w:lvl w:ilvl="0">
      <w:numFmt w:val="decimal"/>
      <w:lvlText w:val="•"/>
      <w:lvlJc w:val="left"/>
    </w:lvl>
  </w:abstractNum>
  <w:abstractNum w:abstractNumId="283" w15:restartNumberingAfterBreak="0">
    <w:nsid w:val="2A913AB2"/>
    <w:multiLevelType w:val="singleLevel"/>
    <w:tmpl w:val="FFFFFFFF"/>
    <w:lvl w:ilvl="0">
      <w:numFmt w:val="decimal"/>
      <w:lvlText w:val="•"/>
      <w:lvlJc w:val="left"/>
    </w:lvl>
  </w:abstractNum>
  <w:abstractNum w:abstractNumId="284" w15:restartNumberingAfterBreak="0">
    <w:nsid w:val="2ACE9CF7"/>
    <w:multiLevelType w:val="singleLevel"/>
    <w:tmpl w:val="FFFFFFFF"/>
    <w:lvl w:ilvl="0">
      <w:numFmt w:val="decimal"/>
      <w:lvlText w:val="•"/>
      <w:lvlJc w:val="left"/>
    </w:lvl>
  </w:abstractNum>
  <w:abstractNum w:abstractNumId="285" w15:restartNumberingAfterBreak="0">
    <w:nsid w:val="2B6FA808"/>
    <w:multiLevelType w:val="singleLevel"/>
    <w:tmpl w:val="FFFFFFFF"/>
    <w:lvl w:ilvl="0">
      <w:numFmt w:val="decimal"/>
      <w:lvlText w:val="•"/>
      <w:lvlJc w:val="left"/>
    </w:lvl>
  </w:abstractNum>
  <w:abstractNum w:abstractNumId="286" w15:restartNumberingAfterBreak="0">
    <w:nsid w:val="2BE6152E"/>
    <w:multiLevelType w:val="singleLevel"/>
    <w:tmpl w:val="FFFFFFFF"/>
    <w:lvl w:ilvl="0">
      <w:numFmt w:val="decimal"/>
      <w:lvlText w:val="•"/>
      <w:lvlJc w:val="left"/>
    </w:lvl>
  </w:abstractNum>
  <w:abstractNum w:abstractNumId="287" w15:restartNumberingAfterBreak="0">
    <w:nsid w:val="2C18ED4D"/>
    <w:multiLevelType w:val="singleLevel"/>
    <w:tmpl w:val="FFFFFFFF"/>
    <w:lvl w:ilvl="0">
      <w:numFmt w:val="decimal"/>
      <w:lvlText w:val="•"/>
      <w:lvlJc w:val="left"/>
    </w:lvl>
  </w:abstractNum>
  <w:abstractNum w:abstractNumId="288" w15:restartNumberingAfterBreak="0">
    <w:nsid w:val="2C94506B"/>
    <w:multiLevelType w:val="singleLevel"/>
    <w:tmpl w:val="FFFFFFFF"/>
    <w:lvl w:ilvl="0">
      <w:numFmt w:val="decimal"/>
      <w:lvlText w:val="•"/>
      <w:lvlJc w:val="left"/>
    </w:lvl>
  </w:abstractNum>
  <w:abstractNum w:abstractNumId="289" w15:restartNumberingAfterBreak="0">
    <w:nsid w:val="2D4F48E8"/>
    <w:multiLevelType w:val="singleLevel"/>
    <w:tmpl w:val="FFFFFFFF"/>
    <w:lvl w:ilvl="0">
      <w:numFmt w:val="decimal"/>
      <w:lvlText w:val="•"/>
      <w:lvlJc w:val="left"/>
    </w:lvl>
  </w:abstractNum>
  <w:abstractNum w:abstractNumId="290" w15:restartNumberingAfterBreak="0">
    <w:nsid w:val="2E31B54E"/>
    <w:multiLevelType w:val="singleLevel"/>
    <w:tmpl w:val="FFFFFFFF"/>
    <w:lvl w:ilvl="0">
      <w:numFmt w:val="decimal"/>
      <w:lvlText w:val="•"/>
      <w:lvlJc w:val="left"/>
    </w:lvl>
  </w:abstractNum>
  <w:abstractNum w:abstractNumId="291" w15:restartNumberingAfterBreak="0">
    <w:nsid w:val="2E31D3D8"/>
    <w:multiLevelType w:val="singleLevel"/>
    <w:tmpl w:val="FFFFFFFF"/>
    <w:lvl w:ilvl="0">
      <w:numFmt w:val="decimal"/>
      <w:lvlText w:val="•"/>
      <w:lvlJc w:val="left"/>
    </w:lvl>
  </w:abstractNum>
  <w:abstractNum w:abstractNumId="292" w15:restartNumberingAfterBreak="0">
    <w:nsid w:val="3023633B"/>
    <w:multiLevelType w:val="singleLevel"/>
    <w:tmpl w:val="FFFFFFFF"/>
    <w:lvl w:ilvl="0">
      <w:numFmt w:val="decimal"/>
      <w:lvlText w:val="•"/>
      <w:lvlJc w:val="left"/>
    </w:lvl>
  </w:abstractNum>
  <w:abstractNum w:abstractNumId="293" w15:restartNumberingAfterBreak="0">
    <w:nsid w:val="306DCE16"/>
    <w:multiLevelType w:val="singleLevel"/>
    <w:tmpl w:val="FFFFFFFF"/>
    <w:lvl w:ilvl="0">
      <w:numFmt w:val="decimal"/>
      <w:lvlText w:val="•"/>
      <w:lvlJc w:val="left"/>
    </w:lvl>
  </w:abstractNum>
  <w:abstractNum w:abstractNumId="294" w15:restartNumberingAfterBreak="0">
    <w:nsid w:val="312C87F9"/>
    <w:multiLevelType w:val="singleLevel"/>
    <w:tmpl w:val="FFFFFFFF"/>
    <w:lvl w:ilvl="0">
      <w:numFmt w:val="decimal"/>
      <w:lvlText w:val="•"/>
      <w:lvlJc w:val="left"/>
    </w:lvl>
  </w:abstractNum>
  <w:abstractNum w:abstractNumId="295" w15:restartNumberingAfterBreak="0">
    <w:nsid w:val="31962291"/>
    <w:multiLevelType w:val="singleLevel"/>
    <w:tmpl w:val="FFFFFFFF"/>
    <w:lvl w:ilvl="0">
      <w:numFmt w:val="decimal"/>
      <w:lvlText w:val="•"/>
      <w:lvlJc w:val="left"/>
    </w:lvl>
  </w:abstractNum>
  <w:abstractNum w:abstractNumId="296" w15:restartNumberingAfterBreak="0">
    <w:nsid w:val="3245233E"/>
    <w:multiLevelType w:val="singleLevel"/>
    <w:tmpl w:val="FFFFFFFF"/>
    <w:lvl w:ilvl="0">
      <w:numFmt w:val="decimal"/>
      <w:lvlText w:val="•"/>
      <w:lvlJc w:val="left"/>
      <w:pPr>
        <w:ind w:left="0" w:firstLine="0"/>
      </w:pPr>
    </w:lvl>
  </w:abstractNum>
  <w:abstractNum w:abstractNumId="297" w15:restartNumberingAfterBreak="0">
    <w:nsid w:val="378EF701"/>
    <w:multiLevelType w:val="singleLevel"/>
    <w:tmpl w:val="FFFFFFFF"/>
    <w:lvl w:ilvl="0">
      <w:numFmt w:val="decimal"/>
      <w:lvlText w:val="•"/>
      <w:lvlJc w:val="left"/>
    </w:lvl>
  </w:abstractNum>
  <w:abstractNum w:abstractNumId="298" w15:restartNumberingAfterBreak="0">
    <w:nsid w:val="382A918A"/>
    <w:multiLevelType w:val="singleLevel"/>
    <w:tmpl w:val="FFFFFFFF"/>
    <w:lvl w:ilvl="0">
      <w:numFmt w:val="decimal"/>
      <w:lvlText w:val="•"/>
      <w:lvlJc w:val="left"/>
    </w:lvl>
  </w:abstractNum>
  <w:abstractNum w:abstractNumId="299" w15:restartNumberingAfterBreak="0">
    <w:nsid w:val="38B27F4E"/>
    <w:multiLevelType w:val="singleLevel"/>
    <w:tmpl w:val="FFFFFFFF"/>
    <w:lvl w:ilvl="0">
      <w:numFmt w:val="decimal"/>
      <w:lvlText w:val="•"/>
      <w:lvlJc w:val="left"/>
    </w:lvl>
  </w:abstractNum>
  <w:abstractNum w:abstractNumId="300" w15:restartNumberingAfterBreak="0">
    <w:nsid w:val="38DC8750"/>
    <w:multiLevelType w:val="singleLevel"/>
    <w:tmpl w:val="FFFFFFFF"/>
    <w:lvl w:ilvl="0">
      <w:numFmt w:val="decimal"/>
      <w:lvlText w:val="•"/>
      <w:lvlJc w:val="left"/>
    </w:lvl>
  </w:abstractNum>
  <w:abstractNum w:abstractNumId="301" w15:restartNumberingAfterBreak="0">
    <w:nsid w:val="39DDED17"/>
    <w:multiLevelType w:val="singleLevel"/>
    <w:tmpl w:val="FFFFFFFF"/>
    <w:lvl w:ilvl="0">
      <w:numFmt w:val="decimal"/>
      <w:lvlText w:val="•"/>
      <w:lvlJc w:val="left"/>
    </w:lvl>
  </w:abstractNum>
  <w:abstractNum w:abstractNumId="302" w15:restartNumberingAfterBreak="0">
    <w:nsid w:val="39F13D4F"/>
    <w:multiLevelType w:val="singleLevel"/>
    <w:tmpl w:val="FFFFFFFF"/>
    <w:lvl w:ilvl="0">
      <w:numFmt w:val="decimal"/>
      <w:lvlText w:val="•"/>
      <w:lvlJc w:val="left"/>
    </w:lvl>
  </w:abstractNum>
  <w:abstractNum w:abstractNumId="303" w15:restartNumberingAfterBreak="0">
    <w:nsid w:val="3A333A16"/>
    <w:multiLevelType w:val="singleLevel"/>
    <w:tmpl w:val="FFFFFFFF"/>
    <w:lvl w:ilvl="0">
      <w:numFmt w:val="decimal"/>
      <w:lvlText w:val="•"/>
      <w:lvlJc w:val="left"/>
    </w:lvl>
  </w:abstractNum>
  <w:abstractNum w:abstractNumId="304" w15:restartNumberingAfterBreak="0">
    <w:nsid w:val="3A7E1E07"/>
    <w:multiLevelType w:val="singleLevel"/>
    <w:tmpl w:val="FFFFFFFF"/>
    <w:lvl w:ilvl="0">
      <w:numFmt w:val="decimal"/>
      <w:lvlText w:val="•"/>
      <w:lvlJc w:val="left"/>
    </w:lvl>
  </w:abstractNum>
  <w:abstractNum w:abstractNumId="305" w15:restartNumberingAfterBreak="0">
    <w:nsid w:val="3BD1D1A0"/>
    <w:multiLevelType w:val="singleLevel"/>
    <w:tmpl w:val="FFFFFFFF"/>
    <w:lvl w:ilvl="0">
      <w:numFmt w:val="decimal"/>
      <w:lvlText w:val="•"/>
      <w:lvlJc w:val="left"/>
    </w:lvl>
  </w:abstractNum>
  <w:abstractNum w:abstractNumId="306" w15:restartNumberingAfterBreak="0">
    <w:nsid w:val="3BFEB714"/>
    <w:multiLevelType w:val="singleLevel"/>
    <w:tmpl w:val="FFFFFFFF"/>
    <w:lvl w:ilvl="0">
      <w:numFmt w:val="decimal"/>
      <w:lvlText w:val="•"/>
      <w:lvlJc w:val="left"/>
    </w:lvl>
  </w:abstractNum>
  <w:abstractNum w:abstractNumId="307" w15:restartNumberingAfterBreak="0">
    <w:nsid w:val="3C43D6AD"/>
    <w:multiLevelType w:val="singleLevel"/>
    <w:tmpl w:val="FFFFFFFF"/>
    <w:lvl w:ilvl="0">
      <w:numFmt w:val="decimal"/>
      <w:lvlText w:val="•"/>
      <w:lvlJc w:val="left"/>
    </w:lvl>
  </w:abstractNum>
  <w:abstractNum w:abstractNumId="308" w15:restartNumberingAfterBreak="0">
    <w:nsid w:val="3CEFBCE6"/>
    <w:multiLevelType w:val="singleLevel"/>
    <w:tmpl w:val="FFFFFFFF"/>
    <w:lvl w:ilvl="0">
      <w:numFmt w:val="decimal"/>
      <w:lvlText w:val="•"/>
      <w:lvlJc w:val="left"/>
    </w:lvl>
  </w:abstractNum>
  <w:abstractNum w:abstractNumId="309" w15:restartNumberingAfterBreak="0">
    <w:nsid w:val="3DC41506"/>
    <w:multiLevelType w:val="singleLevel"/>
    <w:tmpl w:val="FFFFFFFF"/>
    <w:lvl w:ilvl="0">
      <w:numFmt w:val="decimal"/>
      <w:lvlText w:val="•"/>
      <w:lvlJc w:val="left"/>
    </w:lvl>
  </w:abstractNum>
  <w:abstractNum w:abstractNumId="310" w15:restartNumberingAfterBreak="0">
    <w:nsid w:val="3DCDCF51"/>
    <w:multiLevelType w:val="singleLevel"/>
    <w:tmpl w:val="FFFFFFFF"/>
    <w:lvl w:ilvl="0">
      <w:numFmt w:val="decimal"/>
      <w:lvlText w:val="•"/>
      <w:lvlJc w:val="left"/>
    </w:lvl>
  </w:abstractNum>
  <w:abstractNum w:abstractNumId="311" w15:restartNumberingAfterBreak="0">
    <w:nsid w:val="3F84715B"/>
    <w:multiLevelType w:val="singleLevel"/>
    <w:tmpl w:val="FFFFFFFF"/>
    <w:lvl w:ilvl="0">
      <w:numFmt w:val="decimal"/>
      <w:lvlText w:val="•"/>
      <w:lvlJc w:val="left"/>
    </w:lvl>
  </w:abstractNum>
  <w:abstractNum w:abstractNumId="312" w15:restartNumberingAfterBreak="0">
    <w:nsid w:val="408598A9"/>
    <w:multiLevelType w:val="singleLevel"/>
    <w:tmpl w:val="FFFFFFFF"/>
    <w:lvl w:ilvl="0">
      <w:numFmt w:val="decimal"/>
      <w:lvlText w:val="•"/>
      <w:lvlJc w:val="left"/>
    </w:lvl>
  </w:abstractNum>
  <w:abstractNum w:abstractNumId="313" w15:restartNumberingAfterBreak="0">
    <w:nsid w:val="411E698C"/>
    <w:multiLevelType w:val="singleLevel"/>
    <w:tmpl w:val="FFFFFFFF"/>
    <w:lvl w:ilvl="0">
      <w:numFmt w:val="decimal"/>
      <w:lvlText w:val="•"/>
      <w:lvlJc w:val="left"/>
    </w:lvl>
  </w:abstractNum>
  <w:abstractNum w:abstractNumId="314" w15:restartNumberingAfterBreak="0">
    <w:nsid w:val="423D4288"/>
    <w:multiLevelType w:val="singleLevel"/>
    <w:tmpl w:val="FFFFFFFF"/>
    <w:lvl w:ilvl="0">
      <w:numFmt w:val="decimal"/>
      <w:lvlText w:val="•"/>
      <w:lvlJc w:val="left"/>
    </w:lvl>
  </w:abstractNum>
  <w:abstractNum w:abstractNumId="315" w15:restartNumberingAfterBreak="0">
    <w:nsid w:val="42F57203"/>
    <w:multiLevelType w:val="singleLevel"/>
    <w:tmpl w:val="FFFFFFFF"/>
    <w:lvl w:ilvl="0">
      <w:numFmt w:val="decimal"/>
      <w:lvlText w:val="•"/>
      <w:lvlJc w:val="left"/>
    </w:lvl>
  </w:abstractNum>
  <w:abstractNum w:abstractNumId="316" w15:restartNumberingAfterBreak="0">
    <w:nsid w:val="430A8A7A"/>
    <w:multiLevelType w:val="singleLevel"/>
    <w:tmpl w:val="FFFFFFFF"/>
    <w:lvl w:ilvl="0">
      <w:numFmt w:val="decimal"/>
      <w:lvlText w:val="•"/>
      <w:lvlJc w:val="left"/>
    </w:lvl>
  </w:abstractNum>
  <w:abstractNum w:abstractNumId="317" w15:restartNumberingAfterBreak="0">
    <w:nsid w:val="43103212"/>
    <w:multiLevelType w:val="singleLevel"/>
    <w:tmpl w:val="FFFFFFFF"/>
    <w:lvl w:ilvl="0">
      <w:numFmt w:val="decimal"/>
      <w:lvlText w:val="•"/>
      <w:lvlJc w:val="left"/>
    </w:lvl>
  </w:abstractNum>
  <w:abstractNum w:abstractNumId="318" w15:restartNumberingAfterBreak="0">
    <w:nsid w:val="432D8240"/>
    <w:multiLevelType w:val="singleLevel"/>
    <w:tmpl w:val="FFFFFFFF"/>
    <w:lvl w:ilvl="0">
      <w:numFmt w:val="decimal"/>
      <w:lvlText w:val="•"/>
      <w:lvlJc w:val="left"/>
    </w:lvl>
  </w:abstractNum>
  <w:abstractNum w:abstractNumId="319" w15:restartNumberingAfterBreak="0">
    <w:nsid w:val="43C443C3"/>
    <w:multiLevelType w:val="singleLevel"/>
    <w:tmpl w:val="FFFFFFFF"/>
    <w:lvl w:ilvl="0">
      <w:numFmt w:val="decimal"/>
      <w:lvlText w:val="•"/>
      <w:lvlJc w:val="left"/>
    </w:lvl>
  </w:abstractNum>
  <w:abstractNum w:abstractNumId="320" w15:restartNumberingAfterBreak="0">
    <w:nsid w:val="44A28278"/>
    <w:multiLevelType w:val="singleLevel"/>
    <w:tmpl w:val="FFFFFFFF"/>
    <w:lvl w:ilvl="0">
      <w:numFmt w:val="decimal"/>
      <w:lvlText w:val="•"/>
      <w:lvlJc w:val="left"/>
    </w:lvl>
  </w:abstractNum>
  <w:abstractNum w:abstractNumId="321" w15:restartNumberingAfterBreak="0">
    <w:nsid w:val="44D607E5"/>
    <w:multiLevelType w:val="singleLevel"/>
    <w:tmpl w:val="FFFFFFFF"/>
    <w:lvl w:ilvl="0">
      <w:numFmt w:val="decimal"/>
      <w:lvlText w:val="•"/>
      <w:lvlJc w:val="left"/>
    </w:lvl>
  </w:abstractNum>
  <w:abstractNum w:abstractNumId="322" w15:restartNumberingAfterBreak="0">
    <w:nsid w:val="469AC84C"/>
    <w:multiLevelType w:val="singleLevel"/>
    <w:tmpl w:val="FFFFFFFF"/>
    <w:lvl w:ilvl="0">
      <w:numFmt w:val="decimal"/>
      <w:lvlText w:val="•"/>
      <w:lvlJc w:val="left"/>
    </w:lvl>
  </w:abstractNum>
  <w:abstractNum w:abstractNumId="323" w15:restartNumberingAfterBreak="0">
    <w:nsid w:val="4819AAA1"/>
    <w:multiLevelType w:val="singleLevel"/>
    <w:tmpl w:val="FFFFFFFF"/>
    <w:lvl w:ilvl="0">
      <w:numFmt w:val="decimal"/>
      <w:lvlText w:val="•"/>
      <w:lvlJc w:val="left"/>
    </w:lvl>
  </w:abstractNum>
  <w:abstractNum w:abstractNumId="324" w15:restartNumberingAfterBreak="0">
    <w:nsid w:val="4825DF4F"/>
    <w:multiLevelType w:val="singleLevel"/>
    <w:tmpl w:val="FFFFFFFF"/>
    <w:lvl w:ilvl="0">
      <w:numFmt w:val="decimal"/>
      <w:lvlText w:val="•"/>
      <w:lvlJc w:val="left"/>
    </w:lvl>
  </w:abstractNum>
  <w:abstractNum w:abstractNumId="325" w15:restartNumberingAfterBreak="0">
    <w:nsid w:val="4865BBCF"/>
    <w:multiLevelType w:val="singleLevel"/>
    <w:tmpl w:val="FFFFFFFF"/>
    <w:lvl w:ilvl="0">
      <w:numFmt w:val="decimal"/>
      <w:lvlText w:val="•"/>
      <w:lvlJc w:val="left"/>
    </w:lvl>
  </w:abstractNum>
  <w:abstractNum w:abstractNumId="326" w15:restartNumberingAfterBreak="0">
    <w:nsid w:val="4A303E2F"/>
    <w:multiLevelType w:val="singleLevel"/>
    <w:tmpl w:val="FFFFFFFF"/>
    <w:lvl w:ilvl="0">
      <w:numFmt w:val="decimal"/>
      <w:lvlText w:val="•"/>
      <w:lvlJc w:val="left"/>
    </w:lvl>
  </w:abstractNum>
  <w:abstractNum w:abstractNumId="327" w15:restartNumberingAfterBreak="0">
    <w:nsid w:val="4A8A8D03"/>
    <w:multiLevelType w:val="singleLevel"/>
    <w:tmpl w:val="FFFFFFFF"/>
    <w:lvl w:ilvl="0">
      <w:numFmt w:val="decimal"/>
      <w:lvlText w:val="•"/>
      <w:lvlJc w:val="left"/>
    </w:lvl>
  </w:abstractNum>
  <w:abstractNum w:abstractNumId="328" w15:restartNumberingAfterBreak="0">
    <w:nsid w:val="4AD6BAE6"/>
    <w:multiLevelType w:val="singleLevel"/>
    <w:tmpl w:val="FFFFFFFF"/>
    <w:lvl w:ilvl="0">
      <w:numFmt w:val="decimal"/>
      <w:lvlText w:val="•"/>
      <w:lvlJc w:val="left"/>
    </w:lvl>
  </w:abstractNum>
  <w:abstractNum w:abstractNumId="329" w15:restartNumberingAfterBreak="0">
    <w:nsid w:val="4AFFBA55"/>
    <w:multiLevelType w:val="singleLevel"/>
    <w:tmpl w:val="FFFFFFFF"/>
    <w:lvl w:ilvl="0">
      <w:numFmt w:val="decimal"/>
      <w:lvlText w:val="•"/>
      <w:lvlJc w:val="left"/>
    </w:lvl>
  </w:abstractNum>
  <w:abstractNum w:abstractNumId="330" w15:restartNumberingAfterBreak="0">
    <w:nsid w:val="4B0BDEFF"/>
    <w:multiLevelType w:val="singleLevel"/>
    <w:tmpl w:val="FFFFFFFF"/>
    <w:lvl w:ilvl="0">
      <w:numFmt w:val="decimal"/>
      <w:lvlText w:val="•"/>
      <w:lvlJc w:val="left"/>
    </w:lvl>
  </w:abstractNum>
  <w:abstractNum w:abstractNumId="331" w15:restartNumberingAfterBreak="0">
    <w:nsid w:val="4B18D525"/>
    <w:multiLevelType w:val="singleLevel"/>
    <w:tmpl w:val="FFFFFFFF"/>
    <w:lvl w:ilvl="0">
      <w:numFmt w:val="decimal"/>
      <w:lvlText w:val="•"/>
      <w:lvlJc w:val="left"/>
    </w:lvl>
  </w:abstractNum>
  <w:abstractNum w:abstractNumId="332" w15:restartNumberingAfterBreak="0">
    <w:nsid w:val="4B5AEFB5"/>
    <w:multiLevelType w:val="singleLevel"/>
    <w:tmpl w:val="FFFFFFFF"/>
    <w:lvl w:ilvl="0">
      <w:numFmt w:val="decimal"/>
      <w:lvlText w:val="•"/>
      <w:lvlJc w:val="left"/>
    </w:lvl>
  </w:abstractNum>
  <w:abstractNum w:abstractNumId="333" w15:restartNumberingAfterBreak="0">
    <w:nsid w:val="4C7B1617"/>
    <w:multiLevelType w:val="singleLevel"/>
    <w:tmpl w:val="FFFFFFFF"/>
    <w:lvl w:ilvl="0">
      <w:numFmt w:val="decimal"/>
      <w:lvlText w:val="•"/>
      <w:lvlJc w:val="left"/>
    </w:lvl>
  </w:abstractNum>
  <w:abstractNum w:abstractNumId="334" w15:restartNumberingAfterBreak="0">
    <w:nsid w:val="4C947692"/>
    <w:multiLevelType w:val="singleLevel"/>
    <w:tmpl w:val="FFFFFFFF"/>
    <w:lvl w:ilvl="0">
      <w:numFmt w:val="decimal"/>
      <w:lvlText w:val="•"/>
      <w:lvlJc w:val="left"/>
    </w:lvl>
  </w:abstractNum>
  <w:abstractNum w:abstractNumId="335" w15:restartNumberingAfterBreak="0">
    <w:nsid w:val="4CD0BCAD"/>
    <w:multiLevelType w:val="singleLevel"/>
    <w:tmpl w:val="FFFFFFFF"/>
    <w:lvl w:ilvl="0">
      <w:numFmt w:val="decimal"/>
      <w:lvlText w:val="•"/>
      <w:lvlJc w:val="left"/>
    </w:lvl>
  </w:abstractNum>
  <w:abstractNum w:abstractNumId="336" w15:restartNumberingAfterBreak="0">
    <w:nsid w:val="4D90826F"/>
    <w:multiLevelType w:val="singleLevel"/>
    <w:tmpl w:val="FFFFFFFF"/>
    <w:lvl w:ilvl="0">
      <w:numFmt w:val="decimal"/>
      <w:lvlText w:val="•"/>
      <w:lvlJc w:val="left"/>
    </w:lvl>
  </w:abstractNum>
  <w:abstractNum w:abstractNumId="337" w15:restartNumberingAfterBreak="0">
    <w:nsid w:val="4E02A605"/>
    <w:multiLevelType w:val="singleLevel"/>
    <w:tmpl w:val="FFFFFFFF"/>
    <w:lvl w:ilvl="0">
      <w:numFmt w:val="decimal"/>
      <w:lvlText w:val="•"/>
      <w:lvlJc w:val="left"/>
    </w:lvl>
  </w:abstractNum>
  <w:abstractNum w:abstractNumId="338" w15:restartNumberingAfterBreak="0">
    <w:nsid w:val="4E6083E4"/>
    <w:multiLevelType w:val="singleLevel"/>
    <w:tmpl w:val="FFFFFFFF"/>
    <w:lvl w:ilvl="0">
      <w:numFmt w:val="decimal"/>
      <w:lvlText w:val="•"/>
      <w:lvlJc w:val="left"/>
    </w:lvl>
  </w:abstractNum>
  <w:abstractNum w:abstractNumId="339" w15:restartNumberingAfterBreak="0">
    <w:nsid w:val="4E7F0D4A"/>
    <w:multiLevelType w:val="singleLevel"/>
    <w:tmpl w:val="FFFFFFFF"/>
    <w:lvl w:ilvl="0">
      <w:numFmt w:val="decimal"/>
      <w:lvlText w:val="•"/>
      <w:lvlJc w:val="left"/>
    </w:lvl>
  </w:abstractNum>
  <w:abstractNum w:abstractNumId="340" w15:restartNumberingAfterBreak="0">
    <w:nsid w:val="4F31594B"/>
    <w:multiLevelType w:val="singleLevel"/>
    <w:tmpl w:val="FFFFFFFF"/>
    <w:lvl w:ilvl="0">
      <w:numFmt w:val="decimal"/>
      <w:lvlText w:val="•"/>
      <w:lvlJc w:val="left"/>
    </w:lvl>
  </w:abstractNum>
  <w:abstractNum w:abstractNumId="341" w15:restartNumberingAfterBreak="0">
    <w:nsid w:val="4FBD8EEE"/>
    <w:multiLevelType w:val="singleLevel"/>
    <w:tmpl w:val="FFFFFFFF"/>
    <w:lvl w:ilvl="0">
      <w:numFmt w:val="decimal"/>
      <w:lvlText w:val="•"/>
      <w:lvlJc w:val="left"/>
    </w:lvl>
  </w:abstractNum>
  <w:abstractNum w:abstractNumId="342" w15:restartNumberingAfterBreak="0">
    <w:nsid w:val="508FAC4E"/>
    <w:multiLevelType w:val="singleLevel"/>
    <w:tmpl w:val="FFFFFFFF"/>
    <w:lvl w:ilvl="0">
      <w:numFmt w:val="decimal"/>
      <w:lvlText w:val="•"/>
      <w:lvlJc w:val="left"/>
    </w:lvl>
  </w:abstractNum>
  <w:abstractNum w:abstractNumId="343" w15:restartNumberingAfterBreak="0">
    <w:nsid w:val="51B2A39E"/>
    <w:multiLevelType w:val="singleLevel"/>
    <w:tmpl w:val="FFFFFFFF"/>
    <w:lvl w:ilvl="0">
      <w:numFmt w:val="decimal"/>
      <w:lvlText w:val="•"/>
      <w:lvlJc w:val="left"/>
    </w:lvl>
  </w:abstractNum>
  <w:abstractNum w:abstractNumId="344" w15:restartNumberingAfterBreak="0">
    <w:nsid w:val="520B6D84"/>
    <w:multiLevelType w:val="singleLevel"/>
    <w:tmpl w:val="FFFFFFFF"/>
    <w:lvl w:ilvl="0">
      <w:numFmt w:val="decimal"/>
      <w:lvlText w:val="•"/>
      <w:lvlJc w:val="left"/>
    </w:lvl>
  </w:abstractNum>
  <w:abstractNum w:abstractNumId="345" w15:restartNumberingAfterBreak="0">
    <w:nsid w:val="52513913"/>
    <w:multiLevelType w:val="singleLevel"/>
    <w:tmpl w:val="FFFFFFFF"/>
    <w:lvl w:ilvl="0">
      <w:numFmt w:val="decimal"/>
      <w:lvlText w:val="•"/>
      <w:lvlJc w:val="left"/>
    </w:lvl>
  </w:abstractNum>
  <w:abstractNum w:abstractNumId="346" w15:restartNumberingAfterBreak="0">
    <w:nsid w:val="526CD981"/>
    <w:multiLevelType w:val="singleLevel"/>
    <w:tmpl w:val="FFFFFFFF"/>
    <w:lvl w:ilvl="0">
      <w:numFmt w:val="decimal"/>
      <w:lvlText w:val="•"/>
      <w:lvlJc w:val="left"/>
    </w:lvl>
  </w:abstractNum>
  <w:abstractNum w:abstractNumId="347" w15:restartNumberingAfterBreak="0">
    <w:nsid w:val="52C444A9"/>
    <w:multiLevelType w:val="singleLevel"/>
    <w:tmpl w:val="FFFFFFFF"/>
    <w:lvl w:ilvl="0">
      <w:numFmt w:val="decimal"/>
      <w:lvlText w:val="•"/>
      <w:lvlJc w:val="left"/>
    </w:lvl>
  </w:abstractNum>
  <w:abstractNum w:abstractNumId="348" w15:restartNumberingAfterBreak="0">
    <w:nsid w:val="52D5D829"/>
    <w:multiLevelType w:val="singleLevel"/>
    <w:tmpl w:val="FFFFFFFF"/>
    <w:lvl w:ilvl="0">
      <w:numFmt w:val="decimal"/>
      <w:lvlText w:val="•"/>
      <w:lvlJc w:val="left"/>
    </w:lvl>
  </w:abstractNum>
  <w:abstractNum w:abstractNumId="349" w15:restartNumberingAfterBreak="0">
    <w:nsid w:val="52D6D8E5"/>
    <w:multiLevelType w:val="singleLevel"/>
    <w:tmpl w:val="FFFFFFFF"/>
    <w:lvl w:ilvl="0">
      <w:numFmt w:val="decimal"/>
      <w:lvlText w:val="•"/>
      <w:lvlJc w:val="left"/>
    </w:lvl>
  </w:abstractNum>
  <w:abstractNum w:abstractNumId="350" w15:restartNumberingAfterBreak="0">
    <w:nsid w:val="54FBFAAF"/>
    <w:multiLevelType w:val="singleLevel"/>
    <w:tmpl w:val="FFFFFFFF"/>
    <w:lvl w:ilvl="0">
      <w:numFmt w:val="decimal"/>
      <w:lvlText w:val="•"/>
      <w:lvlJc w:val="left"/>
    </w:lvl>
  </w:abstractNum>
  <w:abstractNum w:abstractNumId="351" w15:restartNumberingAfterBreak="0">
    <w:nsid w:val="55ED37F5"/>
    <w:multiLevelType w:val="singleLevel"/>
    <w:tmpl w:val="FFFFFFFF"/>
    <w:lvl w:ilvl="0">
      <w:numFmt w:val="decimal"/>
      <w:lvlText w:val="•"/>
      <w:lvlJc w:val="left"/>
    </w:lvl>
  </w:abstractNum>
  <w:abstractNum w:abstractNumId="352" w15:restartNumberingAfterBreak="0">
    <w:nsid w:val="5696F248"/>
    <w:multiLevelType w:val="singleLevel"/>
    <w:tmpl w:val="FFFFFFFF"/>
    <w:lvl w:ilvl="0">
      <w:numFmt w:val="decimal"/>
      <w:lvlText w:val="•"/>
      <w:lvlJc w:val="left"/>
    </w:lvl>
  </w:abstractNum>
  <w:abstractNum w:abstractNumId="353" w15:restartNumberingAfterBreak="0">
    <w:nsid w:val="574A991E"/>
    <w:multiLevelType w:val="singleLevel"/>
    <w:tmpl w:val="FFFFFFFF"/>
    <w:lvl w:ilvl="0">
      <w:numFmt w:val="decimal"/>
      <w:lvlText w:val="•"/>
      <w:lvlJc w:val="left"/>
    </w:lvl>
  </w:abstractNum>
  <w:abstractNum w:abstractNumId="354" w15:restartNumberingAfterBreak="0">
    <w:nsid w:val="58DC6E2C"/>
    <w:multiLevelType w:val="singleLevel"/>
    <w:tmpl w:val="FFFFFFFF"/>
    <w:lvl w:ilvl="0">
      <w:numFmt w:val="decimal"/>
      <w:lvlText w:val="•"/>
      <w:lvlJc w:val="left"/>
    </w:lvl>
  </w:abstractNum>
  <w:abstractNum w:abstractNumId="355" w15:restartNumberingAfterBreak="0">
    <w:nsid w:val="5A009D42"/>
    <w:multiLevelType w:val="singleLevel"/>
    <w:tmpl w:val="FFFFFFFF"/>
    <w:lvl w:ilvl="0">
      <w:numFmt w:val="decimal"/>
      <w:lvlText w:val="•"/>
      <w:lvlJc w:val="left"/>
    </w:lvl>
  </w:abstractNum>
  <w:abstractNum w:abstractNumId="356" w15:restartNumberingAfterBreak="0">
    <w:nsid w:val="5A540012"/>
    <w:multiLevelType w:val="singleLevel"/>
    <w:tmpl w:val="FFFFFFFF"/>
    <w:lvl w:ilvl="0">
      <w:numFmt w:val="decimal"/>
      <w:lvlText w:val="•"/>
      <w:lvlJc w:val="left"/>
    </w:lvl>
  </w:abstractNum>
  <w:abstractNum w:abstractNumId="357" w15:restartNumberingAfterBreak="0">
    <w:nsid w:val="5C52261B"/>
    <w:multiLevelType w:val="singleLevel"/>
    <w:tmpl w:val="FFFFFFFF"/>
    <w:lvl w:ilvl="0">
      <w:numFmt w:val="decimal"/>
      <w:lvlText w:val="•"/>
      <w:lvlJc w:val="left"/>
    </w:lvl>
  </w:abstractNum>
  <w:abstractNum w:abstractNumId="358" w15:restartNumberingAfterBreak="0">
    <w:nsid w:val="5CEDA989"/>
    <w:multiLevelType w:val="singleLevel"/>
    <w:tmpl w:val="FFFFFFFF"/>
    <w:lvl w:ilvl="0">
      <w:numFmt w:val="decimal"/>
      <w:lvlText w:val="•"/>
      <w:lvlJc w:val="left"/>
    </w:lvl>
  </w:abstractNum>
  <w:abstractNum w:abstractNumId="359" w15:restartNumberingAfterBreak="0">
    <w:nsid w:val="5D6B8D14"/>
    <w:multiLevelType w:val="singleLevel"/>
    <w:tmpl w:val="FFFFFFFF"/>
    <w:lvl w:ilvl="0">
      <w:numFmt w:val="decimal"/>
      <w:lvlText w:val="•"/>
      <w:lvlJc w:val="left"/>
    </w:lvl>
  </w:abstractNum>
  <w:abstractNum w:abstractNumId="360" w15:restartNumberingAfterBreak="0">
    <w:nsid w:val="5D9CAFD8"/>
    <w:multiLevelType w:val="singleLevel"/>
    <w:tmpl w:val="FFFFFFFF"/>
    <w:lvl w:ilvl="0">
      <w:numFmt w:val="decimal"/>
      <w:lvlText w:val="•"/>
      <w:lvlJc w:val="left"/>
    </w:lvl>
  </w:abstractNum>
  <w:abstractNum w:abstractNumId="361" w15:restartNumberingAfterBreak="0">
    <w:nsid w:val="5D9D4C01"/>
    <w:multiLevelType w:val="singleLevel"/>
    <w:tmpl w:val="FFFFFFFF"/>
    <w:lvl w:ilvl="0">
      <w:numFmt w:val="decimal"/>
      <w:lvlText w:val="•"/>
      <w:lvlJc w:val="left"/>
    </w:lvl>
  </w:abstractNum>
  <w:abstractNum w:abstractNumId="362" w15:restartNumberingAfterBreak="0">
    <w:nsid w:val="5DDAA629"/>
    <w:multiLevelType w:val="singleLevel"/>
    <w:tmpl w:val="FFFFFFFF"/>
    <w:lvl w:ilvl="0">
      <w:numFmt w:val="decimal"/>
      <w:lvlText w:val="•"/>
      <w:lvlJc w:val="left"/>
    </w:lvl>
  </w:abstractNum>
  <w:abstractNum w:abstractNumId="363" w15:restartNumberingAfterBreak="0">
    <w:nsid w:val="5E1CE2B0"/>
    <w:multiLevelType w:val="singleLevel"/>
    <w:tmpl w:val="FFFFFFFF"/>
    <w:lvl w:ilvl="0">
      <w:numFmt w:val="decimal"/>
      <w:lvlText w:val="•"/>
      <w:lvlJc w:val="left"/>
    </w:lvl>
  </w:abstractNum>
  <w:abstractNum w:abstractNumId="364" w15:restartNumberingAfterBreak="0">
    <w:nsid w:val="5E731127"/>
    <w:multiLevelType w:val="singleLevel"/>
    <w:tmpl w:val="FFFFFFFF"/>
    <w:lvl w:ilvl="0">
      <w:numFmt w:val="decimal"/>
      <w:lvlText w:val="•"/>
      <w:lvlJc w:val="left"/>
    </w:lvl>
  </w:abstractNum>
  <w:abstractNum w:abstractNumId="365" w15:restartNumberingAfterBreak="0">
    <w:nsid w:val="5E810640"/>
    <w:multiLevelType w:val="singleLevel"/>
    <w:tmpl w:val="FFFFFFFF"/>
    <w:lvl w:ilvl="0">
      <w:numFmt w:val="decimal"/>
      <w:lvlText w:val="•"/>
      <w:lvlJc w:val="left"/>
    </w:lvl>
  </w:abstractNum>
  <w:abstractNum w:abstractNumId="366" w15:restartNumberingAfterBreak="0">
    <w:nsid w:val="5E8C9643"/>
    <w:multiLevelType w:val="singleLevel"/>
    <w:tmpl w:val="FFFFFFFF"/>
    <w:lvl w:ilvl="0">
      <w:numFmt w:val="decimal"/>
      <w:lvlText w:val="•"/>
      <w:lvlJc w:val="left"/>
    </w:lvl>
  </w:abstractNum>
  <w:abstractNum w:abstractNumId="367" w15:restartNumberingAfterBreak="0">
    <w:nsid w:val="5E9602EE"/>
    <w:multiLevelType w:val="singleLevel"/>
    <w:tmpl w:val="FFFFFFFF"/>
    <w:lvl w:ilvl="0">
      <w:numFmt w:val="decimal"/>
      <w:lvlText w:val="•"/>
      <w:lvlJc w:val="left"/>
    </w:lvl>
  </w:abstractNum>
  <w:abstractNum w:abstractNumId="368" w15:restartNumberingAfterBreak="0">
    <w:nsid w:val="5EDFDD84"/>
    <w:multiLevelType w:val="singleLevel"/>
    <w:tmpl w:val="FFFFFFFF"/>
    <w:lvl w:ilvl="0">
      <w:numFmt w:val="decimal"/>
      <w:lvlText w:val="•"/>
      <w:lvlJc w:val="left"/>
    </w:lvl>
  </w:abstractNum>
  <w:abstractNum w:abstractNumId="369" w15:restartNumberingAfterBreak="0">
    <w:nsid w:val="5EF21BE7"/>
    <w:multiLevelType w:val="singleLevel"/>
    <w:tmpl w:val="FFFFFFFF"/>
    <w:lvl w:ilvl="0">
      <w:numFmt w:val="decimal"/>
      <w:lvlText w:val="•"/>
      <w:lvlJc w:val="left"/>
    </w:lvl>
  </w:abstractNum>
  <w:abstractNum w:abstractNumId="370" w15:restartNumberingAfterBreak="0">
    <w:nsid w:val="5F166C47"/>
    <w:multiLevelType w:val="singleLevel"/>
    <w:tmpl w:val="FFFFFFFF"/>
    <w:lvl w:ilvl="0">
      <w:numFmt w:val="decimal"/>
      <w:lvlText w:val="•"/>
      <w:lvlJc w:val="left"/>
      <w:pPr>
        <w:ind w:left="0" w:firstLine="0"/>
      </w:pPr>
    </w:lvl>
  </w:abstractNum>
  <w:abstractNum w:abstractNumId="371" w15:restartNumberingAfterBreak="0">
    <w:nsid w:val="5F85BB25"/>
    <w:multiLevelType w:val="singleLevel"/>
    <w:tmpl w:val="FFFFFFFF"/>
    <w:lvl w:ilvl="0">
      <w:numFmt w:val="decimal"/>
      <w:lvlText w:val="•"/>
      <w:lvlJc w:val="left"/>
    </w:lvl>
  </w:abstractNum>
  <w:abstractNum w:abstractNumId="372" w15:restartNumberingAfterBreak="0">
    <w:nsid w:val="600402AC"/>
    <w:multiLevelType w:val="singleLevel"/>
    <w:tmpl w:val="FFFFFFFF"/>
    <w:lvl w:ilvl="0">
      <w:numFmt w:val="decimal"/>
      <w:lvlText w:val="•"/>
      <w:lvlJc w:val="left"/>
    </w:lvl>
  </w:abstractNum>
  <w:abstractNum w:abstractNumId="373" w15:restartNumberingAfterBreak="0">
    <w:nsid w:val="603F0B3F"/>
    <w:multiLevelType w:val="singleLevel"/>
    <w:tmpl w:val="FFFFFFFF"/>
    <w:lvl w:ilvl="0">
      <w:numFmt w:val="decimal"/>
      <w:lvlText w:val="•"/>
      <w:lvlJc w:val="left"/>
    </w:lvl>
  </w:abstractNum>
  <w:abstractNum w:abstractNumId="374" w15:restartNumberingAfterBreak="0">
    <w:nsid w:val="60BFE124"/>
    <w:multiLevelType w:val="singleLevel"/>
    <w:tmpl w:val="FFFFFFFF"/>
    <w:lvl w:ilvl="0">
      <w:numFmt w:val="decimal"/>
      <w:lvlText w:val="•"/>
      <w:lvlJc w:val="left"/>
    </w:lvl>
  </w:abstractNum>
  <w:abstractNum w:abstractNumId="375" w15:restartNumberingAfterBreak="0">
    <w:nsid w:val="6149B84A"/>
    <w:multiLevelType w:val="singleLevel"/>
    <w:tmpl w:val="FFFFFFFF"/>
    <w:lvl w:ilvl="0">
      <w:numFmt w:val="decimal"/>
      <w:lvlText w:val="•"/>
      <w:lvlJc w:val="left"/>
    </w:lvl>
  </w:abstractNum>
  <w:abstractNum w:abstractNumId="376" w15:restartNumberingAfterBreak="0">
    <w:nsid w:val="6231F178"/>
    <w:multiLevelType w:val="singleLevel"/>
    <w:tmpl w:val="FFFFFFFF"/>
    <w:lvl w:ilvl="0">
      <w:numFmt w:val="decimal"/>
      <w:lvlText w:val="•"/>
      <w:lvlJc w:val="left"/>
    </w:lvl>
  </w:abstractNum>
  <w:abstractNum w:abstractNumId="377" w15:restartNumberingAfterBreak="0">
    <w:nsid w:val="6307A774"/>
    <w:multiLevelType w:val="singleLevel"/>
    <w:tmpl w:val="FFFFFFFF"/>
    <w:lvl w:ilvl="0">
      <w:numFmt w:val="decimal"/>
      <w:lvlText w:val="•"/>
      <w:lvlJc w:val="left"/>
    </w:lvl>
  </w:abstractNum>
  <w:abstractNum w:abstractNumId="378" w15:restartNumberingAfterBreak="0">
    <w:nsid w:val="63A7BA35"/>
    <w:multiLevelType w:val="singleLevel"/>
    <w:tmpl w:val="FFFFFFFF"/>
    <w:lvl w:ilvl="0">
      <w:numFmt w:val="decimal"/>
      <w:lvlText w:val="•"/>
      <w:lvlJc w:val="left"/>
    </w:lvl>
  </w:abstractNum>
  <w:abstractNum w:abstractNumId="379" w15:restartNumberingAfterBreak="0">
    <w:nsid w:val="63A8FAF2"/>
    <w:multiLevelType w:val="singleLevel"/>
    <w:tmpl w:val="FFFFFFFF"/>
    <w:lvl w:ilvl="0">
      <w:numFmt w:val="decimal"/>
      <w:lvlText w:val="•"/>
      <w:lvlJc w:val="left"/>
    </w:lvl>
  </w:abstractNum>
  <w:abstractNum w:abstractNumId="380" w15:restartNumberingAfterBreak="0">
    <w:nsid w:val="64A1FB1F"/>
    <w:multiLevelType w:val="singleLevel"/>
    <w:tmpl w:val="FFFFFFFF"/>
    <w:lvl w:ilvl="0">
      <w:numFmt w:val="decimal"/>
      <w:lvlText w:val="•"/>
      <w:lvlJc w:val="left"/>
    </w:lvl>
  </w:abstractNum>
  <w:abstractNum w:abstractNumId="381" w15:restartNumberingAfterBreak="0">
    <w:nsid w:val="64D8BF23"/>
    <w:multiLevelType w:val="singleLevel"/>
    <w:tmpl w:val="FFFFFFFF"/>
    <w:lvl w:ilvl="0">
      <w:numFmt w:val="decimal"/>
      <w:lvlText w:val="•"/>
      <w:lvlJc w:val="left"/>
    </w:lvl>
  </w:abstractNum>
  <w:abstractNum w:abstractNumId="382" w15:restartNumberingAfterBreak="0">
    <w:nsid w:val="64E80236"/>
    <w:multiLevelType w:val="singleLevel"/>
    <w:tmpl w:val="FFFFFFFF"/>
    <w:lvl w:ilvl="0">
      <w:numFmt w:val="decimal"/>
      <w:lvlText w:val="•"/>
      <w:lvlJc w:val="left"/>
    </w:lvl>
  </w:abstractNum>
  <w:abstractNum w:abstractNumId="383" w15:restartNumberingAfterBreak="0">
    <w:nsid w:val="662EB4A6"/>
    <w:multiLevelType w:val="singleLevel"/>
    <w:tmpl w:val="FFFFFFFF"/>
    <w:lvl w:ilvl="0">
      <w:numFmt w:val="decimal"/>
      <w:lvlText w:val="•"/>
      <w:lvlJc w:val="left"/>
    </w:lvl>
  </w:abstractNum>
  <w:abstractNum w:abstractNumId="384" w15:restartNumberingAfterBreak="0">
    <w:nsid w:val="66BF5F2F"/>
    <w:multiLevelType w:val="singleLevel"/>
    <w:tmpl w:val="FFFFFFFF"/>
    <w:lvl w:ilvl="0">
      <w:numFmt w:val="decimal"/>
      <w:lvlText w:val="•"/>
      <w:lvlJc w:val="left"/>
    </w:lvl>
  </w:abstractNum>
  <w:abstractNum w:abstractNumId="385" w15:restartNumberingAfterBreak="0">
    <w:nsid w:val="66DC6593"/>
    <w:multiLevelType w:val="singleLevel"/>
    <w:tmpl w:val="FFFFFFFF"/>
    <w:lvl w:ilvl="0">
      <w:numFmt w:val="decimal"/>
      <w:lvlText w:val="•"/>
      <w:lvlJc w:val="left"/>
    </w:lvl>
  </w:abstractNum>
  <w:abstractNum w:abstractNumId="386" w15:restartNumberingAfterBreak="0">
    <w:nsid w:val="671E6A44"/>
    <w:multiLevelType w:val="singleLevel"/>
    <w:tmpl w:val="FFFFFFFF"/>
    <w:lvl w:ilvl="0">
      <w:numFmt w:val="decimal"/>
      <w:lvlText w:val="•"/>
      <w:lvlJc w:val="left"/>
    </w:lvl>
  </w:abstractNum>
  <w:abstractNum w:abstractNumId="387" w15:restartNumberingAfterBreak="0">
    <w:nsid w:val="672171CC"/>
    <w:multiLevelType w:val="singleLevel"/>
    <w:tmpl w:val="FFFFFFFF"/>
    <w:lvl w:ilvl="0">
      <w:numFmt w:val="decimal"/>
      <w:lvlText w:val="•"/>
      <w:lvlJc w:val="left"/>
    </w:lvl>
  </w:abstractNum>
  <w:abstractNum w:abstractNumId="388" w15:restartNumberingAfterBreak="0">
    <w:nsid w:val="678DB821"/>
    <w:multiLevelType w:val="singleLevel"/>
    <w:tmpl w:val="FFFFFFFF"/>
    <w:lvl w:ilvl="0">
      <w:numFmt w:val="decimal"/>
      <w:lvlText w:val="•"/>
      <w:lvlJc w:val="left"/>
    </w:lvl>
  </w:abstractNum>
  <w:abstractNum w:abstractNumId="389" w15:restartNumberingAfterBreak="0">
    <w:nsid w:val="67A59BF0"/>
    <w:multiLevelType w:val="singleLevel"/>
    <w:tmpl w:val="FFFFFFFF"/>
    <w:lvl w:ilvl="0">
      <w:numFmt w:val="decimal"/>
      <w:lvlText w:val="•"/>
      <w:lvlJc w:val="left"/>
    </w:lvl>
  </w:abstractNum>
  <w:abstractNum w:abstractNumId="390" w15:restartNumberingAfterBreak="0">
    <w:nsid w:val="68618027"/>
    <w:multiLevelType w:val="singleLevel"/>
    <w:tmpl w:val="FFFFFFFF"/>
    <w:lvl w:ilvl="0">
      <w:numFmt w:val="decimal"/>
      <w:lvlText w:val="•"/>
      <w:lvlJc w:val="left"/>
    </w:lvl>
  </w:abstractNum>
  <w:abstractNum w:abstractNumId="391" w15:restartNumberingAfterBreak="0">
    <w:nsid w:val="6898253B"/>
    <w:multiLevelType w:val="singleLevel"/>
    <w:tmpl w:val="FFFFFFFF"/>
    <w:lvl w:ilvl="0">
      <w:numFmt w:val="decimal"/>
      <w:lvlText w:val="•"/>
      <w:lvlJc w:val="left"/>
    </w:lvl>
  </w:abstractNum>
  <w:abstractNum w:abstractNumId="392" w15:restartNumberingAfterBreak="0">
    <w:nsid w:val="693B556D"/>
    <w:multiLevelType w:val="singleLevel"/>
    <w:tmpl w:val="FFFFFFFF"/>
    <w:lvl w:ilvl="0">
      <w:numFmt w:val="decimal"/>
      <w:lvlText w:val="•"/>
      <w:lvlJc w:val="left"/>
    </w:lvl>
  </w:abstractNum>
  <w:abstractNum w:abstractNumId="393" w15:restartNumberingAfterBreak="0">
    <w:nsid w:val="69982B0D"/>
    <w:multiLevelType w:val="singleLevel"/>
    <w:tmpl w:val="FFFFFFFF"/>
    <w:lvl w:ilvl="0">
      <w:numFmt w:val="decimal"/>
      <w:lvlText w:val="•"/>
      <w:lvlJc w:val="left"/>
    </w:lvl>
  </w:abstractNum>
  <w:abstractNum w:abstractNumId="394" w15:restartNumberingAfterBreak="0">
    <w:nsid w:val="6A10FDD9"/>
    <w:multiLevelType w:val="singleLevel"/>
    <w:tmpl w:val="FFFFFFFF"/>
    <w:lvl w:ilvl="0">
      <w:numFmt w:val="decimal"/>
      <w:lvlText w:val="•"/>
      <w:lvlJc w:val="left"/>
    </w:lvl>
  </w:abstractNum>
  <w:abstractNum w:abstractNumId="395" w15:restartNumberingAfterBreak="0">
    <w:nsid w:val="6A873F39"/>
    <w:multiLevelType w:val="singleLevel"/>
    <w:tmpl w:val="FFFFFFFF"/>
    <w:lvl w:ilvl="0">
      <w:numFmt w:val="decimal"/>
      <w:lvlText w:val="•"/>
      <w:lvlJc w:val="left"/>
    </w:lvl>
  </w:abstractNum>
  <w:abstractNum w:abstractNumId="396" w15:restartNumberingAfterBreak="0">
    <w:nsid w:val="6A99D2D9"/>
    <w:multiLevelType w:val="singleLevel"/>
    <w:tmpl w:val="FFFFFFFF"/>
    <w:lvl w:ilvl="0">
      <w:numFmt w:val="decimal"/>
      <w:lvlText w:val="•"/>
      <w:lvlJc w:val="left"/>
    </w:lvl>
  </w:abstractNum>
  <w:abstractNum w:abstractNumId="397" w15:restartNumberingAfterBreak="0">
    <w:nsid w:val="6B36E97B"/>
    <w:multiLevelType w:val="singleLevel"/>
    <w:tmpl w:val="FFFFFFFF"/>
    <w:lvl w:ilvl="0">
      <w:numFmt w:val="decimal"/>
      <w:lvlText w:val="•"/>
      <w:lvlJc w:val="left"/>
    </w:lvl>
  </w:abstractNum>
  <w:abstractNum w:abstractNumId="398" w15:restartNumberingAfterBreak="0">
    <w:nsid w:val="6C57D3F2"/>
    <w:multiLevelType w:val="singleLevel"/>
    <w:tmpl w:val="FFFFFFFF"/>
    <w:lvl w:ilvl="0">
      <w:numFmt w:val="decimal"/>
      <w:lvlText w:val="•"/>
      <w:lvlJc w:val="left"/>
    </w:lvl>
  </w:abstractNum>
  <w:abstractNum w:abstractNumId="399" w15:restartNumberingAfterBreak="0">
    <w:nsid w:val="6C8C2728"/>
    <w:multiLevelType w:val="singleLevel"/>
    <w:tmpl w:val="FFFFFFFF"/>
    <w:lvl w:ilvl="0">
      <w:numFmt w:val="decimal"/>
      <w:lvlText w:val="•"/>
      <w:lvlJc w:val="left"/>
    </w:lvl>
  </w:abstractNum>
  <w:abstractNum w:abstractNumId="400" w15:restartNumberingAfterBreak="0">
    <w:nsid w:val="6D022E29"/>
    <w:multiLevelType w:val="singleLevel"/>
    <w:tmpl w:val="FFFFFFFF"/>
    <w:lvl w:ilvl="0">
      <w:numFmt w:val="decimal"/>
      <w:lvlText w:val="•"/>
      <w:lvlJc w:val="left"/>
    </w:lvl>
  </w:abstractNum>
  <w:abstractNum w:abstractNumId="401" w15:restartNumberingAfterBreak="0">
    <w:nsid w:val="6D5CC08D"/>
    <w:multiLevelType w:val="singleLevel"/>
    <w:tmpl w:val="FFFFFFFF"/>
    <w:lvl w:ilvl="0">
      <w:numFmt w:val="decimal"/>
      <w:lvlText w:val="•"/>
      <w:lvlJc w:val="left"/>
    </w:lvl>
  </w:abstractNum>
  <w:abstractNum w:abstractNumId="402" w15:restartNumberingAfterBreak="0">
    <w:nsid w:val="6D606A46"/>
    <w:multiLevelType w:val="singleLevel"/>
    <w:tmpl w:val="FFFFFFFF"/>
    <w:lvl w:ilvl="0">
      <w:numFmt w:val="decimal"/>
      <w:lvlText w:val="•"/>
      <w:lvlJc w:val="left"/>
    </w:lvl>
  </w:abstractNum>
  <w:abstractNum w:abstractNumId="403" w15:restartNumberingAfterBreak="0">
    <w:nsid w:val="6D6B323E"/>
    <w:multiLevelType w:val="singleLevel"/>
    <w:tmpl w:val="FFFFFFFF"/>
    <w:lvl w:ilvl="0">
      <w:numFmt w:val="decimal"/>
      <w:lvlText w:val="•"/>
      <w:lvlJc w:val="left"/>
    </w:lvl>
  </w:abstractNum>
  <w:abstractNum w:abstractNumId="404" w15:restartNumberingAfterBreak="0">
    <w:nsid w:val="6ECC8B1B"/>
    <w:multiLevelType w:val="singleLevel"/>
    <w:tmpl w:val="FFFFFFFF"/>
    <w:lvl w:ilvl="0">
      <w:numFmt w:val="decimal"/>
      <w:lvlText w:val="•"/>
      <w:lvlJc w:val="left"/>
    </w:lvl>
  </w:abstractNum>
  <w:abstractNum w:abstractNumId="405" w15:restartNumberingAfterBreak="0">
    <w:nsid w:val="7000ABA3"/>
    <w:multiLevelType w:val="singleLevel"/>
    <w:tmpl w:val="FFFFFFFF"/>
    <w:lvl w:ilvl="0">
      <w:numFmt w:val="decimal"/>
      <w:lvlText w:val="•"/>
      <w:lvlJc w:val="left"/>
    </w:lvl>
  </w:abstractNum>
  <w:abstractNum w:abstractNumId="406" w15:restartNumberingAfterBreak="0">
    <w:nsid w:val="7006E3E7"/>
    <w:multiLevelType w:val="singleLevel"/>
    <w:tmpl w:val="FFFFFFFF"/>
    <w:lvl w:ilvl="0">
      <w:numFmt w:val="decimal"/>
      <w:lvlText w:val="•"/>
      <w:lvlJc w:val="left"/>
      <w:pPr>
        <w:ind w:left="0" w:firstLine="0"/>
      </w:pPr>
    </w:lvl>
  </w:abstractNum>
  <w:abstractNum w:abstractNumId="407" w15:restartNumberingAfterBreak="0">
    <w:nsid w:val="710D313D"/>
    <w:multiLevelType w:val="singleLevel"/>
    <w:tmpl w:val="FFFFFFFF"/>
    <w:lvl w:ilvl="0">
      <w:numFmt w:val="decimal"/>
      <w:lvlText w:val="•"/>
      <w:lvlJc w:val="left"/>
    </w:lvl>
  </w:abstractNum>
  <w:abstractNum w:abstractNumId="408" w15:restartNumberingAfterBreak="0">
    <w:nsid w:val="712AE3F1"/>
    <w:multiLevelType w:val="singleLevel"/>
    <w:tmpl w:val="FFFFFFFF"/>
    <w:lvl w:ilvl="0">
      <w:numFmt w:val="decimal"/>
      <w:lvlText w:val="•"/>
      <w:lvlJc w:val="left"/>
    </w:lvl>
  </w:abstractNum>
  <w:abstractNum w:abstractNumId="409" w15:restartNumberingAfterBreak="0">
    <w:nsid w:val="712CFBB3"/>
    <w:multiLevelType w:val="singleLevel"/>
    <w:tmpl w:val="FFFFFFFF"/>
    <w:lvl w:ilvl="0">
      <w:numFmt w:val="decimal"/>
      <w:lvlText w:val="•"/>
      <w:lvlJc w:val="left"/>
    </w:lvl>
  </w:abstractNum>
  <w:abstractNum w:abstractNumId="410" w15:restartNumberingAfterBreak="0">
    <w:nsid w:val="715CF7B0"/>
    <w:multiLevelType w:val="singleLevel"/>
    <w:tmpl w:val="FFFFFFFF"/>
    <w:lvl w:ilvl="0">
      <w:numFmt w:val="decimal"/>
      <w:lvlText w:val="•"/>
      <w:lvlJc w:val="left"/>
    </w:lvl>
  </w:abstractNum>
  <w:abstractNum w:abstractNumId="411" w15:restartNumberingAfterBreak="0">
    <w:nsid w:val="71D54ABA"/>
    <w:multiLevelType w:val="singleLevel"/>
    <w:tmpl w:val="FFFFFFFF"/>
    <w:lvl w:ilvl="0">
      <w:numFmt w:val="decimal"/>
      <w:lvlText w:val="•"/>
      <w:lvlJc w:val="left"/>
    </w:lvl>
  </w:abstractNum>
  <w:abstractNum w:abstractNumId="412" w15:restartNumberingAfterBreak="0">
    <w:nsid w:val="723D48D2"/>
    <w:multiLevelType w:val="singleLevel"/>
    <w:tmpl w:val="FFFFFFFF"/>
    <w:lvl w:ilvl="0">
      <w:numFmt w:val="decimal"/>
      <w:lvlText w:val="•"/>
      <w:lvlJc w:val="left"/>
    </w:lvl>
  </w:abstractNum>
  <w:abstractNum w:abstractNumId="413" w15:restartNumberingAfterBreak="0">
    <w:nsid w:val="7264D713"/>
    <w:multiLevelType w:val="singleLevel"/>
    <w:tmpl w:val="FFFFFFFF"/>
    <w:lvl w:ilvl="0">
      <w:numFmt w:val="decimal"/>
      <w:lvlText w:val="•"/>
      <w:lvlJc w:val="left"/>
    </w:lvl>
  </w:abstractNum>
  <w:abstractNum w:abstractNumId="414" w15:restartNumberingAfterBreak="0">
    <w:nsid w:val="73B72378"/>
    <w:multiLevelType w:val="singleLevel"/>
    <w:tmpl w:val="FFFFFFFF"/>
    <w:lvl w:ilvl="0">
      <w:numFmt w:val="decimal"/>
      <w:lvlText w:val="•"/>
      <w:lvlJc w:val="left"/>
    </w:lvl>
  </w:abstractNum>
  <w:abstractNum w:abstractNumId="415" w15:restartNumberingAfterBreak="0">
    <w:nsid w:val="73C63DBD"/>
    <w:multiLevelType w:val="singleLevel"/>
    <w:tmpl w:val="FFFFFFFF"/>
    <w:lvl w:ilvl="0">
      <w:numFmt w:val="decimal"/>
      <w:lvlText w:val="•"/>
      <w:lvlJc w:val="left"/>
    </w:lvl>
  </w:abstractNum>
  <w:abstractNum w:abstractNumId="416" w15:restartNumberingAfterBreak="0">
    <w:nsid w:val="7518A98B"/>
    <w:multiLevelType w:val="singleLevel"/>
    <w:tmpl w:val="FFFFFFFF"/>
    <w:lvl w:ilvl="0">
      <w:numFmt w:val="decimal"/>
      <w:lvlText w:val="•"/>
      <w:lvlJc w:val="left"/>
    </w:lvl>
  </w:abstractNum>
  <w:abstractNum w:abstractNumId="417" w15:restartNumberingAfterBreak="0">
    <w:nsid w:val="77417E24"/>
    <w:multiLevelType w:val="singleLevel"/>
    <w:tmpl w:val="FFFFFFFF"/>
    <w:lvl w:ilvl="0">
      <w:numFmt w:val="decimal"/>
      <w:lvlText w:val="•"/>
      <w:lvlJc w:val="left"/>
    </w:lvl>
  </w:abstractNum>
  <w:abstractNum w:abstractNumId="418" w15:restartNumberingAfterBreak="0">
    <w:nsid w:val="77AB380A"/>
    <w:multiLevelType w:val="singleLevel"/>
    <w:tmpl w:val="FFFFFFFF"/>
    <w:lvl w:ilvl="0">
      <w:numFmt w:val="decimal"/>
      <w:lvlText w:val="•"/>
      <w:lvlJc w:val="left"/>
    </w:lvl>
  </w:abstractNum>
  <w:abstractNum w:abstractNumId="419" w15:restartNumberingAfterBreak="0">
    <w:nsid w:val="79FCE7B3"/>
    <w:multiLevelType w:val="singleLevel"/>
    <w:tmpl w:val="FFFFFFFF"/>
    <w:lvl w:ilvl="0">
      <w:numFmt w:val="decimal"/>
      <w:lvlText w:val="•"/>
      <w:lvlJc w:val="left"/>
    </w:lvl>
  </w:abstractNum>
  <w:abstractNum w:abstractNumId="420" w15:restartNumberingAfterBreak="0">
    <w:nsid w:val="7B4823B2"/>
    <w:multiLevelType w:val="singleLevel"/>
    <w:tmpl w:val="FFFFFFFF"/>
    <w:lvl w:ilvl="0">
      <w:numFmt w:val="decimal"/>
      <w:lvlText w:val="•"/>
      <w:lvlJc w:val="left"/>
    </w:lvl>
  </w:abstractNum>
  <w:abstractNum w:abstractNumId="421" w15:restartNumberingAfterBreak="0">
    <w:nsid w:val="7BAEA614"/>
    <w:multiLevelType w:val="singleLevel"/>
    <w:tmpl w:val="FFFFFFFF"/>
    <w:lvl w:ilvl="0">
      <w:numFmt w:val="decimal"/>
      <w:lvlText w:val="•"/>
      <w:lvlJc w:val="left"/>
    </w:lvl>
  </w:abstractNum>
  <w:abstractNum w:abstractNumId="422" w15:restartNumberingAfterBreak="0">
    <w:nsid w:val="7BD710BF"/>
    <w:multiLevelType w:val="singleLevel"/>
    <w:tmpl w:val="FFFFFFFF"/>
    <w:lvl w:ilvl="0">
      <w:numFmt w:val="decimal"/>
      <w:lvlText w:val="•"/>
      <w:lvlJc w:val="left"/>
    </w:lvl>
  </w:abstractNum>
  <w:abstractNum w:abstractNumId="423" w15:restartNumberingAfterBreak="0">
    <w:nsid w:val="7C36DA1E"/>
    <w:multiLevelType w:val="singleLevel"/>
    <w:tmpl w:val="FFFFFFFF"/>
    <w:lvl w:ilvl="0">
      <w:numFmt w:val="decimal"/>
      <w:lvlText w:val="•"/>
      <w:lvlJc w:val="left"/>
    </w:lvl>
  </w:abstractNum>
  <w:abstractNum w:abstractNumId="424" w15:restartNumberingAfterBreak="0">
    <w:nsid w:val="7C42F680"/>
    <w:multiLevelType w:val="singleLevel"/>
    <w:tmpl w:val="FFFFFFFF"/>
    <w:lvl w:ilvl="0">
      <w:numFmt w:val="decimal"/>
      <w:lvlText w:val="•"/>
      <w:lvlJc w:val="left"/>
    </w:lvl>
  </w:abstractNum>
  <w:abstractNum w:abstractNumId="425" w15:restartNumberingAfterBreak="0">
    <w:nsid w:val="7C69F69F"/>
    <w:multiLevelType w:val="singleLevel"/>
    <w:tmpl w:val="FFFFFFFF"/>
    <w:lvl w:ilvl="0">
      <w:numFmt w:val="decimal"/>
      <w:lvlText w:val="•"/>
      <w:lvlJc w:val="left"/>
    </w:lvl>
  </w:abstractNum>
  <w:abstractNum w:abstractNumId="426" w15:restartNumberingAfterBreak="0">
    <w:nsid w:val="7D6E9E07"/>
    <w:multiLevelType w:val="singleLevel"/>
    <w:tmpl w:val="FFFFFFFF"/>
    <w:lvl w:ilvl="0">
      <w:numFmt w:val="decimal"/>
      <w:lvlText w:val="•"/>
      <w:lvlJc w:val="left"/>
    </w:lvl>
  </w:abstractNum>
  <w:abstractNum w:abstractNumId="427" w15:restartNumberingAfterBreak="0">
    <w:nsid w:val="7D95F51F"/>
    <w:multiLevelType w:val="singleLevel"/>
    <w:tmpl w:val="FFFFFFFF"/>
    <w:lvl w:ilvl="0">
      <w:numFmt w:val="decimal"/>
      <w:lvlText w:val="•"/>
      <w:lvlJc w:val="left"/>
    </w:lvl>
  </w:abstractNum>
  <w:abstractNum w:abstractNumId="428" w15:restartNumberingAfterBreak="0">
    <w:nsid w:val="7F3F426F"/>
    <w:multiLevelType w:val="singleLevel"/>
    <w:tmpl w:val="FFFFFFFF"/>
    <w:lvl w:ilvl="0">
      <w:numFmt w:val="decimal"/>
      <w:lvlText w:val="•"/>
      <w:lvlJc w:val="left"/>
    </w:lvl>
  </w:abstractNum>
  <w:num w:numId="1" w16cid:durableId="2090228366">
    <w:abstractNumId w:val="225"/>
  </w:num>
  <w:num w:numId="2" w16cid:durableId="985089185">
    <w:abstractNumId w:val="113"/>
  </w:num>
  <w:num w:numId="3" w16cid:durableId="155994696">
    <w:abstractNumId w:val="220"/>
  </w:num>
  <w:num w:numId="4" w16cid:durableId="1742824051">
    <w:abstractNumId w:val="3"/>
  </w:num>
  <w:num w:numId="5" w16cid:durableId="542525901">
    <w:abstractNumId w:val="377"/>
  </w:num>
  <w:num w:numId="6" w16cid:durableId="206651819">
    <w:abstractNumId w:val="62"/>
  </w:num>
  <w:num w:numId="7" w16cid:durableId="2044018930">
    <w:abstractNumId w:val="40"/>
  </w:num>
  <w:num w:numId="8" w16cid:durableId="1377699191">
    <w:abstractNumId w:val="309"/>
  </w:num>
  <w:num w:numId="9" w16cid:durableId="1543251713">
    <w:abstractNumId w:val="382"/>
  </w:num>
  <w:num w:numId="10" w16cid:durableId="2060860573">
    <w:abstractNumId w:val="212"/>
  </w:num>
  <w:num w:numId="11" w16cid:durableId="636884091">
    <w:abstractNumId w:val="327"/>
  </w:num>
  <w:num w:numId="12" w16cid:durableId="1650596800">
    <w:abstractNumId w:val="275"/>
  </w:num>
  <w:num w:numId="13" w16cid:durableId="1299186363">
    <w:abstractNumId w:val="405"/>
  </w:num>
  <w:num w:numId="14" w16cid:durableId="2026445227">
    <w:abstractNumId w:val="29"/>
  </w:num>
  <w:num w:numId="15" w16cid:durableId="1681813385">
    <w:abstractNumId w:val="257"/>
  </w:num>
  <w:num w:numId="16" w16cid:durableId="486360849">
    <w:abstractNumId w:val="162"/>
  </w:num>
  <w:num w:numId="17" w16cid:durableId="292449367">
    <w:abstractNumId w:val="428"/>
  </w:num>
  <w:num w:numId="18" w16cid:durableId="389772068">
    <w:abstractNumId w:val="6"/>
  </w:num>
  <w:num w:numId="19" w16cid:durableId="116490090">
    <w:abstractNumId w:val="80"/>
  </w:num>
  <w:num w:numId="20" w16cid:durableId="1680499338">
    <w:abstractNumId w:val="31"/>
  </w:num>
  <w:num w:numId="21" w16cid:durableId="563872616">
    <w:abstractNumId w:val="184"/>
  </w:num>
  <w:num w:numId="22" w16cid:durableId="1286232323">
    <w:abstractNumId w:val="371"/>
  </w:num>
  <w:num w:numId="23" w16cid:durableId="560140116">
    <w:abstractNumId w:val="235"/>
  </w:num>
  <w:num w:numId="24" w16cid:durableId="1259369310">
    <w:abstractNumId w:val="289"/>
  </w:num>
  <w:num w:numId="25" w16cid:durableId="504134136">
    <w:abstractNumId w:val="393"/>
  </w:num>
  <w:num w:numId="26" w16cid:durableId="1982614000">
    <w:abstractNumId w:val="53"/>
  </w:num>
  <w:num w:numId="27" w16cid:durableId="1231772181">
    <w:abstractNumId w:val="85"/>
  </w:num>
  <w:num w:numId="28" w16cid:durableId="590772514">
    <w:abstractNumId w:val="186"/>
  </w:num>
  <w:num w:numId="29" w16cid:durableId="1901285738">
    <w:abstractNumId w:val="191"/>
  </w:num>
  <w:num w:numId="30" w16cid:durableId="64110439">
    <w:abstractNumId w:val="42"/>
  </w:num>
  <w:num w:numId="31" w16cid:durableId="542644371">
    <w:abstractNumId w:val="63"/>
  </w:num>
  <w:num w:numId="32" w16cid:durableId="1876775678">
    <w:abstractNumId w:val="385"/>
  </w:num>
  <w:num w:numId="33" w16cid:durableId="868950259">
    <w:abstractNumId w:val="386"/>
  </w:num>
  <w:num w:numId="34" w16cid:durableId="1034304238">
    <w:abstractNumId w:val="23"/>
  </w:num>
  <w:num w:numId="35" w16cid:durableId="157574321">
    <w:abstractNumId w:val="299"/>
  </w:num>
  <w:num w:numId="36" w16cid:durableId="789594825">
    <w:abstractNumId w:val="177"/>
  </w:num>
  <w:num w:numId="37" w16cid:durableId="1450781765">
    <w:abstractNumId w:val="329"/>
  </w:num>
  <w:num w:numId="38" w16cid:durableId="57635126">
    <w:abstractNumId w:val="142"/>
  </w:num>
  <w:num w:numId="39" w16cid:durableId="1910534229">
    <w:abstractNumId w:val="251"/>
  </w:num>
  <w:num w:numId="40" w16cid:durableId="1050105735">
    <w:abstractNumId w:val="112"/>
  </w:num>
  <w:num w:numId="41" w16cid:durableId="578714987">
    <w:abstractNumId w:val="12"/>
  </w:num>
  <w:num w:numId="42" w16cid:durableId="1223711240">
    <w:abstractNumId w:val="4"/>
  </w:num>
  <w:num w:numId="43" w16cid:durableId="877934425">
    <w:abstractNumId w:val="32"/>
  </w:num>
  <w:num w:numId="44" w16cid:durableId="184877869">
    <w:abstractNumId w:val="318"/>
  </w:num>
  <w:num w:numId="45" w16cid:durableId="155338657">
    <w:abstractNumId w:val="37"/>
  </w:num>
  <w:num w:numId="46" w16cid:durableId="651327898">
    <w:abstractNumId w:val="253"/>
  </w:num>
  <w:num w:numId="47" w16cid:durableId="1592659754">
    <w:abstractNumId w:val="157"/>
  </w:num>
  <w:num w:numId="48" w16cid:durableId="1606302243">
    <w:abstractNumId w:val="133"/>
  </w:num>
  <w:num w:numId="49" w16cid:durableId="108473540">
    <w:abstractNumId w:val="328"/>
  </w:num>
  <w:num w:numId="50" w16cid:durableId="420949530">
    <w:abstractNumId w:val="410"/>
  </w:num>
  <w:num w:numId="51" w16cid:durableId="1258829203">
    <w:abstractNumId w:val="98"/>
  </w:num>
  <w:num w:numId="52" w16cid:durableId="70012176">
    <w:abstractNumId w:val="200"/>
  </w:num>
  <w:num w:numId="53" w16cid:durableId="759452711">
    <w:abstractNumId w:val="426"/>
  </w:num>
  <w:num w:numId="54" w16cid:durableId="646127135">
    <w:abstractNumId w:val="94"/>
  </w:num>
  <w:num w:numId="55" w16cid:durableId="1277297677">
    <w:abstractNumId w:val="407"/>
  </w:num>
  <w:num w:numId="56" w16cid:durableId="533275970">
    <w:abstractNumId w:val="398"/>
  </w:num>
  <w:num w:numId="57" w16cid:durableId="2109692742">
    <w:abstractNumId w:val="306"/>
  </w:num>
  <w:num w:numId="58" w16cid:durableId="1647078774">
    <w:abstractNumId w:val="100"/>
  </w:num>
  <w:num w:numId="59" w16cid:durableId="2070377671">
    <w:abstractNumId w:val="354"/>
  </w:num>
  <w:num w:numId="60" w16cid:durableId="1192038106">
    <w:abstractNumId w:val="148"/>
  </w:num>
  <w:num w:numId="61" w16cid:durableId="24716271">
    <w:abstractNumId w:val="90"/>
  </w:num>
  <w:num w:numId="62" w16cid:durableId="1264605976">
    <w:abstractNumId w:val="156"/>
  </w:num>
  <w:num w:numId="63" w16cid:durableId="2121491682">
    <w:abstractNumId w:val="197"/>
  </w:num>
  <w:num w:numId="64" w16cid:durableId="2092043727">
    <w:abstractNumId w:val="207"/>
  </w:num>
  <w:num w:numId="65" w16cid:durableId="1600407746">
    <w:abstractNumId w:val="249"/>
  </w:num>
  <w:num w:numId="66" w16cid:durableId="99299233">
    <w:abstractNumId w:val="265"/>
  </w:num>
  <w:num w:numId="67" w16cid:durableId="2079354789">
    <w:abstractNumId w:val="376"/>
  </w:num>
  <w:num w:numId="68" w16cid:durableId="1640959899">
    <w:abstractNumId w:val="396"/>
  </w:num>
  <w:num w:numId="69" w16cid:durableId="1787239420">
    <w:abstractNumId w:val="159"/>
  </w:num>
  <w:num w:numId="70" w16cid:durableId="1023870245">
    <w:abstractNumId w:val="334"/>
  </w:num>
  <w:num w:numId="71" w16cid:durableId="141705259">
    <w:abstractNumId w:val="344"/>
  </w:num>
  <w:num w:numId="72" w16cid:durableId="1692951426">
    <w:abstractNumId w:val="330"/>
  </w:num>
  <w:num w:numId="73" w16cid:durableId="1345940347">
    <w:abstractNumId w:val="231"/>
  </w:num>
  <w:num w:numId="74" w16cid:durableId="390278330">
    <w:abstractNumId w:val="88"/>
  </w:num>
  <w:num w:numId="75" w16cid:durableId="591009937">
    <w:abstractNumId w:val="399"/>
  </w:num>
  <w:num w:numId="76" w16cid:durableId="959067632">
    <w:abstractNumId w:val="390"/>
  </w:num>
  <w:num w:numId="77" w16cid:durableId="1860973104">
    <w:abstractNumId w:val="254"/>
  </w:num>
  <w:num w:numId="78" w16cid:durableId="211429993">
    <w:abstractNumId w:val="397"/>
  </w:num>
  <w:num w:numId="79" w16cid:durableId="1124151665">
    <w:abstractNumId w:val="150"/>
  </w:num>
  <w:num w:numId="80" w16cid:durableId="1885362684">
    <w:abstractNumId w:val="124"/>
  </w:num>
  <w:num w:numId="81" w16cid:durableId="1953778223">
    <w:abstractNumId w:val="173"/>
  </w:num>
  <w:num w:numId="82" w16cid:durableId="823815214">
    <w:abstractNumId w:val="312"/>
  </w:num>
  <w:num w:numId="83" w16cid:durableId="1672831398">
    <w:abstractNumId w:val="401"/>
  </w:num>
  <w:num w:numId="84" w16cid:durableId="2028171227">
    <w:abstractNumId w:val="362"/>
  </w:num>
  <w:num w:numId="85" w16cid:durableId="1717390387">
    <w:abstractNumId w:val="206"/>
  </w:num>
  <w:num w:numId="86" w16cid:durableId="1988589740">
    <w:abstractNumId w:val="247"/>
  </w:num>
  <w:num w:numId="87" w16cid:durableId="541982795">
    <w:abstractNumId w:val="74"/>
  </w:num>
  <w:num w:numId="88" w16cid:durableId="2072732077">
    <w:abstractNumId w:val="61"/>
  </w:num>
  <w:num w:numId="89" w16cid:durableId="1678382727">
    <w:abstractNumId w:val="0"/>
  </w:num>
  <w:num w:numId="90" w16cid:durableId="1828744418">
    <w:abstractNumId w:val="111"/>
  </w:num>
  <w:num w:numId="91" w16cid:durableId="1570460810">
    <w:abstractNumId w:val="9"/>
  </w:num>
  <w:num w:numId="92" w16cid:durableId="1789157351">
    <w:abstractNumId w:val="109"/>
  </w:num>
  <w:num w:numId="93" w16cid:durableId="1572543926">
    <w:abstractNumId w:val="356"/>
  </w:num>
  <w:num w:numId="94" w16cid:durableId="2027707820">
    <w:abstractNumId w:val="203"/>
  </w:num>
  <w:num w:numId="95" w16cid:durableId="1958901115">
    <w:abstractNumId w:val="310"/>
  </w:num>
  <w:num w:numId="96" w16cid:durableId="1021711640">
    <w:abstractNumId w:val="72"/>
  </w:num>
  <w:num w:numId="97" w16cid:durableId="2020502623">
    <w:abstractNumId w:val="39"/>
  </w:num>
  <w:num w:numId="98" w16cid:durableId="1207251705">
    <w:abstractNumId w:val="165"/>
  </w:num>
  <w:num w:numId="99" w16cid:durableId="748120169">
    <w:abstractNumId w:val="230"/>
  </w:num>
  <w:num w:numId="100" w16cid:durableId="1423800172">
    <w:abstractNumId w:val="262"/>
  </w:num>
  <w:num w:numId="101" w16cid:durableId="844708223">
    <w:abstractNumId w:val="364"/>
  </w:num>
  <w:num w:numId="102" w16cid:durableId="1834104320">
    <w:abstractNumId w:val="166"/>
  </w:num>
  <w:num w:numId="103" w16cid:durableId="1328095812">
    <w:abstractNumId w:val="5"/>
  </w:num>
  <w:num w:numId="104" w16cid:durableId="1341471246">
    <w:abstractNumId w:val="181"/>
  </w:num>
  <w:num w:numId="105" w16cid:durableId="1868372578">
    <w:abstractNumId w:val="164"/>
  </w:num>
  <w:num w:numId="106" w16cid:durableId="1650935176">
    <w:abstractNumId w:val="144"/>
  </w:num>
  <w:num w:numId="107" w16cid:durableId="937903947">
    <w:abstractNumId w:val="297"/>
  </w:num>
  <w:num w:numId="108" w16cid:durableId="1125197535">
    <w:abstractNumId w:val="258"/>
  </w:num>
  <w:num w:numId="109" w16cid:durableId="1902133778">
    <w:abstractNumId w:val="245"/>
  </w:num>
  <w:num w:numId="110" w16cid:durableId="27226677">
    <w:abstractNumId w:val="283"/>
  </w:num>
  <w:num w:numId="111" w16cid:durableId="801965788">
    <w:abstractNumId w:val="20"/>
  </w:num>
  <w:num w:numId="112" w16cid:durableId="1751805388">
    <w:abstractNumId w:val="357"/>
  </w:num>
  <w:num w:numId="113" w16cid:durableId="1854564393">
    <w:abstractNumId w:val="313"/>
  </w:num>
  <w:num w:numId="114" w16cid:durableId="1118330887">
    <w:abstractNumId w:val="368"/>
  </w:num>
  <w:num w:numId="115" w16cid:durableId="1128667296">
    <w:abstractNumId w:val="355"/>
  </w:num>
  <w:num w:numId="116" w16cid:durableId="1780762176">
    <w:abstractNumId w:val="375"/>
  </w:num>
  <w:num w:numId="117" w16cid:durableId="1052073239">
    <w:abstractNumId w:val="103"/>
  </w:num>
  <w:num w:numId="118" w16cid:durableId="230585847">
    <w:abstractNumId w:val="172"/>
  </w:num>
  <w:num w:numId="119" w16cid:durableId="1384868075">
    <w:abstractNumId w:val="358"/>
  </w:num>
  <w:num w:numId="120" w16cid:durableId="1037048519">
    <w:abstractNumId w:val="24"/>
  </w:num>
  <w:num w:numId="121" w16cid:durableId="575752426">
    <w:abstractNumId w:val="1"/>
  </w:num>
  <w:num w:numId="122" w16cid:durableId="2102722753">
    <w:abstractNumId w:val="266"/>
  </w:num>
  <w:num w:numId="123" w16cid:durableId="602759411">
    <w:abstractNumId w:val="171"/>
  </w:num>
  <w:num w:numId="124" w16cid:durableId="275449302">
    <w:abstractNumId w:val="114"/>
  </w:num>
  <w:num w:numId="125" w16cid:durableId="551891551">
    <w:abstractNumId w:val="421"/>
  </w:num>
  <w:num w:numId="126" w16cid:durableId="414589693">
    <w:abstractNumId w:val="83"/>
  </w:num>
  <w:num w:numId="127" w16cid:durableId="200436203">
    <w:abstractNumId w:val="292"/>
  </w:num>
  <w:num w:numId="128" w16cid:durableId="829715370">
    <w:abstractNumId w:val="237"/>
  </w:num>
  <w:num w:numId="129" w16cid:durableId="107505075">
    <w:abstractNumId w:val="176"/>
  </w:num>
  <w:num w:numId="130" w16cid:durableId="1052461333">
    <w:abstractNumId w:val="261"/>
  </w:num>
  <w:num w:numId="131" w16cid:durableId="1789159848">
    <w:abstractNumId w:val="89"/>
  </w:num>
  <w:num w:numId="132" w16cid:durableId="361171403">
    <w:abstractNumId w:val="41"/>
  </w:num>
  <w:num w:numId="133" w16cid:durableId="1877228384">
    <w:abstractNumId w:val="193"/>
  </w:num>
  <w:num w:numId="134" w16cid:durableId="155649700">
    <w:abstractNumId w:val="232"/>
  </w:num>
  <w:num w:numId="135" w16cid:durableId="2012833669">
    <w:abstractNumId w:val="143"/>
  </w:num>
  <w:num w:numId="136" w16cid:durableId="429475527">
    <w:abstractNumId w:val="408"/>
  </w:num>
  <w:num w:numId="137" w16cid:durableId="221798917">
    <w:abstractNumId w:val="373"/>
  </w:num>
  <w:num w:numId="138" w16cid:durableId="445084109">
    <w:abstractNumId w:val="350"/>
  </w:num>
  <w:num w:numId="139" w16cid:durableId="61104308">
    <w:abstractNumId w:val="243"/>
  </w:num>
  <w:num w:numId="140" w16cid:durableId="415594855">
    <w:abstractNumId w:val="293"/>
  </w:num>
  <w:num w:numId="141" w16cid:durableId="1121338778">
    <w:abstractNumId w:val="138"/>
  </w:num>
  <w:num w:numId="142" w16cid:durableId="1612320816">
    <w:abstractNumId w:val="120"/>
  </w:num>
  <w:num w:numId="143" w16cid:durableId="565915456">
    <w:abstractNumId w:val="415"/>
  </w:num>
  <w:num w:numId="144" w16cid:durableId="1758094963">
    <w:abstractNumId w:val="97"/>
  </w:num>
  <w:num w:numId="145" w16cid:durableId="367995319">
    <w:abstractNumId w:val="123"/>
  </w:num>
  <w:num w:numId="146" w16cid:durableId="125897045">
    <w:abstractNumId w:val="341"/>
  </w:num>
  <w:num w:numId="147" w16cid:durableId="866019851">
    <w:abstractNumId w:val="250"/>
  </w:num>
  <w:num w:numId="148" w16cid:durableId="1903831015">
    <w:abstractNumId w:val="269"/>
  </w:num>
  <w:num w:numId="149" w16cid:durableId="211306812">
    <w:abstractNumId w:val="201"/>
  </w:num>
  <w:num w:numId="150" w16cid:durableId="1477725137">
    <w:abstractNumId w:val="272"/>
  </w:num>
  <w:num w:numId="151" w16cid:durableId="1454443529">
    <w:abstractNumId w:val="8"/>
  </w:num>
  <w:num w:numId="152" w16cid:durableId="2051303468">
    <w:abstractNumId w:val="28"/>
  </w:num>
  <w:num w:numId="153" w16cid:durableId="899362797">
    <w:abstractNumId w:val="152"/>
  </w:num>
  <w:num w:numId="154" w16cid:durableId="1091513922">
    <w:abstractNumId w:val="288"/>
  </w:num>
  <w:num w:numId="155" w16cid:durableId="1710181931">
    <w:abstractNumId w:val="35"/>
  </w:num>
  <w:num w:numId="156" w16cid:durableId="108859301">
    <w:abstractNumId w:val="10"/>
  </w:num>
  <w:num w:numId="157" w16cid:durableId="1342048421">
    <w:abstractNumId w:val="395"/>
  </w:num>
  <w:num w:numId="158" w16cid:durableId="1261639706">
    <w:abstractNumId w:val="96"/>
  </w:num>
  <w:num w:numId="159" w16cid:durableId="369379873">
    <w:abstractNumId w:val="145"/>
  </w:num>
  <w:num w:numId="160" w16cid:durableId="328561630">
    <w:abstractNumId w:val="287"/>
  </w:num>
  <w:num w:numId="161" w16cid:durableId="1512181748">
    <w:abstractNumId w:val="22"/>
  </w:num>
  <w:num w:numId="162" w16cid:durableId="1170288315">
    <w:abstractNumId w:val="73"/>
  </w:num>
  <w:num w:numId="163" w16cid:durableId="128784033">
    <w:abstractNumId w:val="45"/>
  </w:num>
  <w:num w:numId="164" w16cid:durableId="1150905882">
    <w:abstractNumId w:val="17"/>
  </w:num>
  <w:num w:numId="165" w16cid:durableId="625278984">
    <w:abstractNumId w:val="295"/>
  </w:num>
  <w:num w:numId="166" w16cid:durableId="1384452189">
    <w:abstractNumId w:val="210"/>
  </w:num>
  <w:num w:numId="167" w16cid:durableId="1865704058">
    <w:abstractNumId w:val="54"/>
  </w:num>
  <w:num w:numId="168" w16cid:durableId="618418261">
    <w:abstractNumId w:val="175"/>
  </w:num>
  <w:num w:numId="169" w16cid:durableId="185221815">
    <w:abstractNumId w:val="198"/>
  </w:num>
  <w:num w:numId="170" w16cid:durableId="1004432330">
    <w:abstractNumId w:val="163"/>
  </w:num>
  <w:num w:numId="171" w16cid:durableId="1733431624">
    <w:abstractNumId w:val="106"/>
  </w:num>
  <w:num w:numId="172" w16cid:durableId="968708626">
    <w:abstractNumId w:val="82"/>
  </w:num>
  <w:num w:numId="173" w16cid:durableId="1061514375">
    <w:abstractNumId w:val="333"/>
  </w:num>
  <w:num w:numId="174" w16cid:durableId="1123500048">
    <w:abstractNumId w:val="425"/>
  </w:num>
  <w:num w:numId="175" w16cid:durableId="1759863393">
    <w:abstractNumId w:val="280"/>
  </w:num>
  <w:num w:numId="176" w16cid:durableId="1792824159">
    <w:abstractNumId w:val="189"/>
  </w:num>
  <w:num w:numId="177" w16cid:durableId="988678967">
    <w:abstractNumId w:val="13"/>
  </w:num>
  <w:num w:numId="178" w16cid:durableId="1962764459">
    <w:abstractNumId w:val="402"/>
  </w:num>
  <w:num w:numId="179" w16cid:durableId="1142887247">
    <w:abstractNumId w:val="167"/>
  </w:num>
  <w:num w:numId="180" w16cid:durableId="1871331386">
    <w:abstractNumId w:val="394"/>
  </w:num>
  <w:num w:numId="181" w16cid:durableId="708258155">
    <w:abstractNumId w:val="55"/>
  </w:num>
  <w:num w:numId="182" w16cid:durableId="727340870">
    <w:abstractNumId w:val="259"/>
  </w:num>
  <w:num w:numId="183" w16cid:durableId="1492210850">
    <w:abstractNumId w:val="271"/>
  </w:num>
  <w:num w:numId="184" w16cid:durableId="638613387">
    <w:abstractNumId w:val="153"/>
  </w:num>
  <w:num w:numId="185" w16cid:durableId="1424454727">
    <w:abstractNumId w:val="209"/>
  </w:num>
  <w:num w:numId="186" w16cid:durableId="175118215">
    <w:abstractNumId w:val="348"/>
  </w:num>
  <w:num w:numId="187" w16cid:durableId="1306004209">
    <w:abstractNumId w:val="274"/>
  </w:num>
  <w:num w:numId="188" w16cid:durableId="1721784535">
    <w:abstractNumId w:val="129"/>
  </w:num>
  <w:num w:numId="189" w16cid:durableId="52893800">
    <w:abstractNumId w:val="204"/>
  </w:num>
  <w:num w:numId="190" w16cid:durableId="2052612230">
    <w:abstractNumId w:val="298"/>
  </w:num>
  <w:num w:numId="191" w16cid:durableId="1167137815">
    <w:abstractNumId w:val="366"/>
  </w:num>
  <w:num w:numId="192" w16cid:durableId="1313489039">
    <w:abstractNumId w:val="273"/>
  </w:num>
  <w:num w:numId="193" w16cid:durableId="1639333553">
    <w:abstractNumId w:val="56"/>
  </w:num>
  <w:num w:numId="194" w16cid:durableId="1305742747">
    <w:abstractNumId w:val="322"/>
  </w:num>
  <w:num w:numId="195" w16cid:durableId="527378919">
    <w:abstractNumId w:val="205"/>
  </w:num>
  <w:num w:numId="196" w16cid:durableId="772432454">
    <w:abstractNumId w:val="319"/>
  </w:num>
  <w:num w:numId="197" w16cid:durableId="1378896987">
    <w:abstractNumId w:val="178"/>
  </w:num>
  <w:num w:numId="198" w16cid:durableId="2017078600">
    <w:abstractNumId w:val="340"/>
  </w:num>
  <w:num w:numId="199" w16cid:durableId="1781993086">
    <w:abstractNumId w:val="278"/>
  </w:num>
  <w:num w:numId="200" w16cid:durableId="466627461">
    <w:abstractNumId w:val="76"/>
  </w:num>
  <w:num w:numId="201" w16cid:durableId="1231963882">
    <w:abstractNumId w:val="125"/>
  </w:num>
  <w:num w:numId="202" w16cid:durableId="1311247816">
    <w:abstractNumId w:val="169"/>
  </w:num>
  <w:num w:numId="203" w16cid:durableId="1869024688">
    <w:abstractNumId w:val="174"/>
  </w:num>
  <w:num w:numId="204" w16cid:durableId="970674949">
    <w:abstractNumId w:val="65"/>
  </w:num>
  <w:num w:numId="205" w16cid:durableId="961113063">
    <w:abstractNumId w:val="244"/>
  </w:num>
  <w:num w:numId="206" w16cid:durableId="1185749300">
    <w:abstractNumId w:val="140"/>
  </w:num>
  <w:num w:numId="207" w16cid:durableId="107428466">
    <w:abstractNumId w:val="18"/>
  </w:num>
  <w:num w:numId="208" w16cid:durableId="1487436295">
    <w:abstractNumId w:val="135"/>
  </w:num>
  <w:num w:numId="209" w16cid:durableId="858735723">
    <w:abstractNumId w:val="343"/>
  </w:num>
  <w:num w:numId="210" w16cid:durableId="2016570546">
    <w:abstractNumId w:val="337"/>
  </w:num>
  <w:num w:numId="211" w16cid:durableId="634064584">
    <w:abstractNumId w:val="187"/>
  </w:num>
  <w:num w:numId="212" w16cid:durableId="1179732966">
    <w:abstractNumId w:val="286"/>
  </w:num>
  <w:num w:numId="213" w16cid:durableId="1938246238">
    <w:abstractNumId w:val="30"/>
  </w:num>
  <w:num w:numId="214" w16cid:durableId="745302640">
    <w:abstractNumId w:val="215"/>
  </w:num>
  <w:num w:numId="215" w16cid:durableId="514733172">
    <w:abstractNumId w:val="81"/>
  </w:num>
  <w:num w:numId="216" w16cid:durableId="339477438">
    <w:abstractNumId w:val="99"/>
  </w:num>
  <w:num w:numId="217" w16cid:durableId="743339341">
    <w:abstractNumId w:val="38"/>
  </w:num>
  <w:num w:numId="218" w16cid:durableId="1512181111">
    <w:abstractNumId w:val="353"/>
  </w:num>
  <w:num w:numId="219" w16cid:durableId="874777863">
    <w:abstractNumId w:val="93"/>
  </w:num>
  <w:num w:numId="220" w16cid:durableId="39939704">
    <w:abstractNumId w:val="11"/>
  </w:num>
  <w:num w:numId="221" w16cid:durableId="776103435">
    <w:abstractNumId w:val="381"/>
  </w:num>
  <w:num w:numId="222" w16cid:durableId="2087454583">
    <w:abstractNumId w:val="347"/>
  </w:num>
  <w:num w:numId="223" w16cid:durableId="154809789">
    <w:abstractNumId w:val="349"/>
  </w:num>
  <w:num w:numId="224" w16cid:durableId="1370642567">
    <w:abstractNumId w:val="199"/>
  </w:num>
  <w:num w:numId="225" w16cid:durableId="119998372">
    <w:abstractNumId w:val="260"/>
  </w:num>
  <w:num w:numId="226" w16cid:durableId="1497957761">
    <w:abstractNumId w:val="242"/>
  </w:num>
  <w:num w:numId="227" w16cid:durableId="1401248546">
    <w:abstractNumId w:val="365"/>
  </w:num>
  <w:num w:numId="228" w16cid:durableId="2094156785">
    <w:abstractNumId w:val="301"/>
  </w:num>
  <w:num w:numId="229" w16cid:durableId="403649440">
    <w:abstractNumId w:val="19"/>
  </w:num>
  <w:num w:numId="230" w16cid:durableId="1005136188">
    <w:abstractNumId w:val="122"/>
  </w:num>
  <w:num w:numId="231" w16cid:durableId="615867882">
    <w:abstractNumId w:val="59"/>
  </w:num>
  <w:num w:numId="232" w16cid:durableId="2122216087">
    <w:abstractNumId w:val="49"/>
  </w:num>
  <w:num w:numId="233" w16cid:durableId="1227884628">
    <w:abstractNumId w:val="14"/>
  </w:num>
  <w:num w:numId="234" w16cid:durableId="1044214733">
    <w:abstractNumId w:val="116"/>
  </w:num>
  <w:num w:numId="235" w16cid:durableId="1364283660">
    <w:abstractNumId w:val="170"/>
  </w:num>
  <w:num w:numId="236" w16cid:durableId="128713206">
    <w:abstractNumId w:val="87"/>
  </w:num>
  <w:num w:numId="237" w16cid:durableId="1698388684">
    <w:abstractNumId w:val="68"/>
  </w:num>
  <w:num w:numId="238" w16cid:durableId="121727634">
    <w:abstractNumId w:val="70"/>
  </w:num>
  <w:num w:numId="239" w16cid:durableId="1133448492">
    <w:abstractNumId w:val="121"/>
  </w:num>
  <w:num w:numId="240" w16cid:durableId="2040815782">
    <w:abstractNumId w:val="417"/>
  </w:num>
  <w:num w:numId="241" w16cid:durableId="2080202496">
    <w:abstractNumId w:val="92"/>
  </w:num>
  <w:num w:numId="242" w16cid:durableId="1122960646">
    <w:abstractNumId w:val="202"/>
  </w:num>
  <w:num w:numId="243" w16cid:durableId="1613591512">
    <w:abstractNumId w:val="36"/>
  </w:num>
  <w:num w:numId="244" w16cid:durableId="1680961223">
    <w:abstractNumId w:val="52"/>
  </w:num>
  <w:num w:numId="245" w16cid:durableId="502280557">
    <w:abstractNumId w:val="208"/>
  </w:num>
  <w:num w:numId="246" w16cid:durableId="1877542567">
    <w:abstractNumId w:val="43"/>
  </w:num>
  <w:num w:numId="247" w16cid:durableId="1523084603">
    <w:abstractNumId w:val="194"/>
  </w:num>
  <w:num w:numId="248" w16cid:durableId="1200388714">
    <w:abstractNumId w:val="213"/>
  </w:num>
  <w:num w:numId="249" w16cid:durableId="2017925697">
    <w:abstractNumId w:val="379"/>
  </w:num>
  <w:num w:numId="250" w16cid:durableId="1529635680">
    <w:abstractNumId w:val="227"/>
  </w:num>
  <w:num w:numId="251" w16cid:durableId="494153280">
    <w:abstractNumId w:val="270"/>
  </w:num>
  <w:num w:numId="252" w16cid:durableId="477069022">
    <w:abstractNumId w:val="16"/>
  </w:num>
  <w:num w:numId="253" w16cid:durableId="1283927580">
    <w:abstractNumId w:val="71"/>
  </w:num>
  <w:num w:numId="254" w16cid:durableId="549269002">
    <w:abstractNumId w:val="284"/>
  </w:num>
  <w:num w:numId="255" w16cid:durableId="1940985447">
    <w:abstractNumId w:val="147"/>
  </w:num>
  <w:num w:numId="256" w16cid:durableId="332534044">
    <w:abstractNumId w:val="154"/>
  </w:num>
  <w:num w:numId="257" w16cid:durableId="286595360">
    <w:abstractNumId w:val="2"/>
  </w:num>
  <w:num w:numId="258" w16cid:durableId="335160322">
    <w:abstractNumId w:val="326"/>
  </w:num>
  <w:num w:numId="259" w16cid:durableId="254287316">
    <w:abstractNumId w:val="291"/>
  </w:num>
  <w:num w:numId="260" w16cid:durableId="370811556">
    <w:abstractNumId w:val="361"/>
  </w:num>
  <w:num w:numId="261" w16cid:durableId="618804903">
    <w:abstractNumId w:val="78"/>
  </w:num>
  <w:num w:numId="262" w16cid:durableId="1790709625">
    <w:abstractNumId w:val="119"/>
  </w:num>
  <w:num w:numId="263" w16cid:durableId="1479423389">
    <w:abstractNumId w:val="409"/>
  </w:num>
  <w:num w:numId="264" w16cid:durableId="72776625">
    <w:abstractNumId w:val="48"/>
  </w:num>
  <w:num w:numId="265" w16cid:durableId="298850052">
    <w:abstractNumId w:val="149"/>
  </w:num>
  <w:num w:numId="266" w16cid:durableId="527912473">
    <w:abstractNumId w:val="320"/>
  </w:num>
  <w:num w:numId="267" w16cid:durableId="1524705906">
    <w:abstractNumId w:val="256"/>
  </w:num>
  <w:num w:numId="268" w16cid:durableId="562450247">
    <w:abstractNumId w:val="352"/>
  </w:num>
  <w:num w:numId="269" w16cid:durableId="803695940">
    <w:abstractNumId w:val="380"/>
  </w:num>
  <w:num w:numId="270" w16cid:durableId="573901639">
    <w:abstractNumId w:val="233"/>
  </w:num>
  <w:num w:numId="271" w16cid:durableId="1498762440">
    <w:abstractNumId w:val="339"/>
  </w:num>
  <w:num w:numId="272" w16cid:durableId="1428305774">
    <w:abstractNumId w:val="221"/>
  </w:num>
  <w:num w:numId="273" w16cid:durableId="720982905">
    <w:abstractNumId w:val="77"/>
  </w:num>
  <w:num w:numId="274" w16cid:durableId="122233631">
    <w:abstractNumId w:val="268"/>
  </w:num>
  <w:num w:numId="275" w16cid:durableId="149946827">
    <w:abstractNumId w:val="58"/>
  </w:num>
  <w:num w:numId="276" w16cid:durableId="1807577191">
    <w:abstractNumId w:val="294"/>
  </w:num>
  <w:num w:numId="277" w16cid:durableId="1903443053">
    <w:abstractNumId w:val="151"/>
  </w:num>
  <w:num w:numId="278" w16cid:durableId="1656488434">
    <w:abstractNumId w:val="416"/>
  </w:num>
  <w:num w:numId="279" w16cid:durableId="1290430086">
    <w:abstractNumId w:val="216"/>
  </w:num>
  <w:num w:numId="280" w16cid:durableId="2096441518">
    <w:abstractNumId w:val="223"/>
  </w:num>
  <w:num w:numId="281" w16cid:durableId="1663388345">
    <w:abstractNumId w:val="229"/>
  </w:num>
  <w:num w:numId="282" w16cid:durableId="1805848326">
    <w:abstractNumId w:val="290"/>
  </w:num>
  <w:num w:numId="283" w16cid:durableId="26568522">
    <w:abstractNumId w:val="91"/>
  </w:num>
  <w:num w:numId="284" w16cid:durableId="1091049786">
    <w:abstractNumId w:val="420"/>
  </w:num>
  <w:num w:numId="285" w16cid:durableId="1888838248">
    <w:abstractNumId w:val="226"/>
  </w:num>
  <w:num w:numId="286" w16cid:durableId="1882090328">
    <w:abstractNumId w:val="384"/>
  </w:num>
  <w:num w:numId="287" w16cid:durableId="1471361632">
    <w:abstractNumId w:val="264"/>
  </w:num>
  <w:num w:numId="288" w16cid:durableId="1291400816">
    <w:abstractNumId w:val="252"/>
  </w:num>
  <w:num w:numId="289" w16cid:durableId="857306528">
    <w:abstractNumId w:val="351"/>
  </w:num>
  <w:num w:numId="290" w16cid:durableId="1587684833">
    <w:abstractNumId w:val="331"/>
  </w:num>
  <w:num w:numId="291" w16cid:durableId="1396393172">
    <w:abstractNumId w:val="236"/>
  </w:num>
  <w:num w:numId="292" w16cid:durableId="1615285847">
    <w:abstractNumId w:val="391"/>
  </w:num>
  <w:num w:numId="293" w16cid:durableId="776487686">
    <w:abstractNumId w:val="107"/>
  </w:num>
  <w:num w:numId="294" w16cid:durableId="180583274">
    <w:abstractNumId w:val="248"/>
  </w:num>
  <w:num w:numId="295" w16cid:durableId="1963073351">
    <w:abstractNumId w:val="321"/>
  </w:num>
  <w:num w:numId="296" w16cid:durableId="594637214">
    <w:abstractNumId w:val="160"/>
  </w:num>
  <w:num w:numId="297" w16cid:durableId="2009094274">
    <w:abstractNumId w:val="60"/>
  </w:num>
  <w:num w:numId="298" w16cid:durableId="1151336894">
    <w:abstractNumId w:val="332"/>
  </w:num>
  <w:num w:numId="299" w16cid:durableId="261257169">
    <w:abstractNumId w:val="27"/>
  </w:num>
  <w:num w:numId="300" w16cid:durableId="1716268849">
    <w:abstractNumId w:val="101"/>
  </w:num>
  <w:num w:numId="301" w16cid:durableId="841748397">
    <w:abstractNumId w:val="277"/>
  </w:num>
  <w:num w:numId="302" w16cid:durableId="118185914">
    <w:abstractNumId w:val="132"/>
  </w:num>
  <w:num w:numId="303" w16cid:durableId="914432174">
    <w:abstractNumId w:val="303"/>
  </w:num>
  <w:num w:numId="304" w16cid:durableId="1602445916">
    <w:abstractNumId w:val="423"/>
  </w:num>
  <w:num w:numId="305" w16cid:durableId="894897135">
    <w:abstractNumId w:val="104"/>
  </w:num>
  <w:num w:numId="306" w16cid:durableId="86734507">
    <w:abstractNumId w:val="314"/>
  </w:num>
  <w:num w:numId="307" w16cid:durableId="1509055594">
    <w:abstractNumId w:val="218"/>
  </w:num>
  <w:num w:numId="308" w16cid:durableId="243999483">
    <w:abstractNumId w:val="422"/>
  </w:num>
  <w:num w:numId="309" w16cid:durableId="749892988">
    <w:abstractNumId w:val="108"/>
  </w:num>
  <w:num w:numId="310" w16cid:durableId="1696540084">
    <w:abstractNumId w:val="139"/>
  </w:num>
  <w:num w:numId="311" w16cid:durableId="783503972">
    <w:abstractNumId w:val="267"/>
  </w:num>
  <w:num w:numId="312" w16cid:durableId="2078818048">
    <w:abstractNumId w:val="383"/>
  </w:num>
  <w:num w:numId="313" w16cid:durableId="652025446">
    <w:abstractNumId w:val="146"/>
  </w:num>
  <w:num w:numId="314" w16cid:durableId="1807115414">
    <w:abstractNumId w:val="338"/>
  </w:num>
  <w:num w:numId="315" w16cid:durableId="579944877">
    <w:abstractNumId w:val="367"/>
  </w:num>
  <w:num w:numId="316" w16cid:durableId="1085999300">
    <w:abstractNumId w:val="136"/>
  </w:num>
  <w:num w:numId="317" w16cid:durableId="52051160">
    <w:abstractNumId w:val="141"/>
  </w:num>
  <w:num w:numId="318" w16cid:durableId="1098988362">
    <w:abstractNumId w:val="388"/>
  </w:num>
  <w:num w:numId="319" w16cid:durableId="1345790306">
    <w:abstractNumId w:val="307"/>
  </w:num>
  <w:num w:numId="320" w16cid:durableId="2009861650">
    <w:abstractNumId w:val="317"/>
  </w:num>
  <w:num w:numId="321" w16cid:durableId="1921718543">
    <w:abstractNumId w:val="359"/>
  </w:num>
  <w:num w:numId="322" w16cid:durableId="138495760">
    <w:abstractNumId w:val="69"/>
  </w:num>
  <w:num w:numId="323" w16cid:durableId="2040202208">
    <w:abstractNumId w:val="66"/>
  </w:num>
  <w:num w:numId="324" w16cid:durableId="1691029941">
    <w:abstractNumId w:val="102"/>
  </w:num>
  <w:num w:numId="325" w16cid:durableId="38363540">
    <w:abstractNumId w:val="75"/>
  </w:num>
  <w:num w:numId="326" w16cid:durableId="1114668866">
    <w:abstractNumId w:val="345"/>
  </w:num>
  <w:num w:numId="327" w16cid:durableId="1840729662">
    <w:abstractNumId w:val="15"/>
  </w:num>
  <w:num w:numId="328" w16cid:durableId="1672567290">
    <w:abstractNumId w:val="374"/>
  </w:num>
  <w:num w:numId="329" w16cid:durableId="664937478">
    <w:abstractNumId w:val="412"/>
  </w:num>
  <w:num w:numId="330" w16cid:durableId="1029452914">
    <w:abstractNumId w:val="372"/>
  </w:num>
  <w:num w:numId="331" w16cid:durableId="1121655842">
    <w:abstractNumId w:val="285"/>
  </w:num>
  <w:num w:numId="332" w16cid:durableId="1944485660">
    <w:abstractNumId w:val="392"/>
  </w:num>
  <w:num w:numId="333" w16cid:durableId="782966068">
    <w:abstractNumId w:val="196"/>
  </w:num>
  <w:num w:numId="334" w16cid:durableId="2099982659">
    <w:abstractNumId w:val="400"/>
  </w:num>
  <w:num w:numId="335" w16cid:durableId="81801873">
    <w:abstractNumId w:val="308"/>
  </w:num>
  <w:num w:numId="336" w16cid:durableId="405228661">
    <w:abstractNumId w:val="363"/>
  </w:num>
  <w:num w:numId="337" w16cid:durableId="2011367654">
    <w:abstractNumId w:val="255"/>
  </w:num>
  <w:num w:numId="338" w16cid:durableId="358430705">
    <w:abstractNumId w:val="183"/>
  </w:num>
  <w:num w:numId="339" w16cid:durableId="1187673438">
    <w:abstractNumId w:val="25"/>
  </w:num>
  <w:num w:numId="340" w16cid:durableId="1499996615">
    <w:abstractNumId w:val="302"/>
  </w:num>
  <w:num w:numId="341" w16cid:durableId="2132164631">
    <w:abstractNumId w:val="219"/>
  </w:num>
  <w:num w:numId="342" w16cid:durableId="2116560018">
    <w:abstractNumId w:val="325"/>
  </w:num>
  <w:num w:numId="343" w16cid:durableId="808861447">
    <w:abstractNumId w:val="155"/>
  </w:num>
  <w:num w:numId="344" w16cid:durableId="806708098">
    <w:abstractNumId w:val="241"/>
  </w:num>
  <w:num w:numId="345" w16cid:durableId="994334771">
    <w:abstractNumId w:val="50"/>
  </w:num>
  <w:num w:numId="346" w16cid:durableId="1669333531">
    <w:abstractNumId w:val="192"/>
  </w:num>
  <w:num w:numId="347" w16cid:durableId="1191261321">
    <w:abstractNumId w:val="234"/>
  </w:num>
  <w:num w:numId="348" w16cid:durableId="976687240">
    <w:abstractNumId w:val="427"/>
  </w:num>
  <w:num w:numId="349" w16cid:durableId="1607885331">
    <w:abstractNumId w:val="95"/>
  </w:num>
  <w:num w:numId="350" w16cid:durableId="837618956">
    <w:abstractNumId w:val="33"/>
  </w:num>
  <w:num w:numId="351" w16cid:durableId="828061426">
    <w:abstractNumId w:val="389"/>
  </w:num>
  <w:num w:numId="352" w16cid:durableId="607354340">
    <w:abstractNumId w:val="34"/>
  </w:num>
  <w:num w:numId="353" w16cid:durableId="1630864011">
    <w:abstractNumId w:val="105"/>
  </w:num>
  <w:num w:numId="354" w16cid:durableId="1060136041">
    <w:abstractNumId w:val="131"/>
  </w:num>
  <w:num w:numId="355" w16cid:durableId="1749619613">
    <w:abstractNumId w:val="26"/>
  </w:num>
  <w:num w:numId="356" w16cid:durableId="564730125">
    <w:abstractNumId w:val="44"/>
  </w:num>
  <w:num w:numId="357" w16cid:durableId="1113942621">
    <w:abstractNumId w:val="246"/>
  </w:num>
  <w:num w:numId="358" w16cid:durableId="1279221760">
    <w:abstractNumId w:val="51"/>
  </w:num>
  <w:num w:numId="359" w16cid:durableId="565996336">
    <w:abstractNumId w:val="214"/>
  </w:num>
  <w:num w:numId="360" w16cid:durableId="1427001458">
    <w:abstractNumId w:val="84"/>
  </w:num>
  <w:num w:numId="361" w16cid:durableId="1807812571">
    <w:abstractNumId w:val="134"/>
  </w:num>
  <w:num w:numId="362" w16cid:durableId="14962413">
    <w:abstractNumId w:val="404"/>
  </w:num>
  <w:num w:numId="363" w16cid:durableId="777406424">
    <w:abstractNumId w:val="315"/>
  </w:num>
  <w:num w:numId="364" w16cid:durableId="1925991881">
    <w:abstractNumId w:val="126"/>
  </w:num>
  <w:num w:numId="365" w16cid:durableId="1766533039">
    <w:abstractNumId w:val="161"/>
  </w:num>
  <w:num w:numId="366" w16cid:durableId="582449624">
    <w:abstractNumId w:val="224"/>
  </w:num>
  <w:num w:numId="367" w16cid:durableId="609627642">
    <w:abstractNumId w:val="67"/>
  </w:num>
  <w:num w:numId="368" w16cid:durableId="18893978">
    <w:abstractNumId w:val="127"/>
  </w:num>
  <w:num w:numId="369" w16cid:durableId="134567121">
    <w:abstractNumId w:val="282"/>
  </w:num>
  <w:num w:numId="370" w16cid:durableId="697900357">
    <w:abstractNumId w:val="86"/>
  </w:num>
  <w:num w:numId="371" w16cid:durableId="186793001">
    <w:abstractNumId w:val="239"/>
  </w:num>
  <w:num w:numId="372" w16cid:durableId="582030685">
    <w:abstractNumId w:val="411"/>
  </w:num>
  <w:num w:numId="373" w16cid:durableId="1199900607">
    <w:abstractNumId w:val="323"/>
  </w:num>
  <w:num w:numId="374" w16cid:durableId="1597639425">
    <w:abstractNumId w:val="158"/>
  </w:num>
  <w:num w:numId="375" w16cid:durableId="1175682498">
    <w:abstractNumId w:val="360"/>
  </w:num>
  <w:num w:numId="376" w16cid:durableId="1275405507">
    <w:abstractNumId w:val="279"/>
  </w:num>
  <w:num w:numId="377" w16cid:durableId="2076583398">
    <w:abstractNumId w:val="418"/>
  </w:num>
  <w:num w:numId="378" w16cid:durableId="1395540303">
    <w:abstractNumId w:val="413"/>
  </w:num>
  <w:num w:numId="379" w16cid:durableId="888036004">
    <w:abstractNumId w:val="335"/>
  </w:num>
  <w:num w:numId="380" w16cid:durableId="374157476">
    <w:abstractNumId w:val="180"/>
  </w:num>
  <w:num w:numId="381" w16cid:durableId="803157631">
    <w:abstractNumId w:val="240"/>
  </w:num>
  <w:num w:numId="382" w16cid:durableId="1814525044">
    <w:abstractNumId w:val="304"/>
  </w:num>
  <w:num w:numId="383" w16cid:durableId="1458061328">
    <w:abstractNumId w:val="276"/>
  </w:num>
  <w:num w:numId="384" w16cid:durableId="1499418741">
    <w:abstractNumId w:val="21"/>
  </w:num>
  <w:num w:numId="385" w16cid:durableId="1494486073">
    <w:abstractNumId w:val="64"/>
  </w:num>
  <w:num w:numId="386" w16cid:durableId="689919067">
    <w:abstractNumId w:val="185"/>
  </w:num>
  <w:num w:numId="387" w16cid:durableId="1763257613">
    <w:abstractNumId w:val="336"/>
  </w:num>
  <w:num w:numId="388" w16cid:durableId="2054117473">
    <w:abstractNumId w:val="378"/>
  </w:num>
  <w:num w:numId="389" w16cid:durableId="1291132878">
    <w:abstractNumId w:val="342"/>
  </w:num>
  <w:num w:numId="390" w16cid:durableId="1471245442">
    <w:abstractNumId w:val="238"/>
  </w:num>
  <w:num w:numId="391" w16cid:durableId="1970016697">
    <w:abstractNumId w:val="179"/>
  </w:num>
  <w:num w:numId="392" w16cid:durableId="448551110">
    <w:abstractNumId w:val="403"/>
  </w:num>
  <w:num w:numId="393" w16cid:durableId="1865825467">
    <w:abstractNumId w:val="424"/>
  </w:num>
  <w:num w:numId="394" w16cid:durableId="338238151">
    <w:abstractNumId w:val="300"/>
  </w:num>
  <w:num w:numId="395" w16cid:durableId="146210861">
    <w:abstractNumId w:val="305"/>
  </w:num>
  <w:num w:numId="396" w16cid:durableId="1562667484">
    <w:abstractNumId w:val="47"/>
  </w:num>
  <w:num w:numId="397" w16cid:durableId="1992323780">
    <w:abstractNumId w:val="387"/>
  </w:num>
  <w:num w:numId="398" w16cid:durableId="534655401">
    <w:abstractNumId w:val="79"/>
  </w:num>
  <w:num w:numId="399" w16cid:durableId="1657223292">
    <w:abstractNumId w:val="222"/>
  </w:num>
  <w:num w:numId="400" w16cid:durableId="766579532">
    <w:abstractNumId w:val="118"/>
  </w:num>
  <w:num w:numId="401" w16cid:durableId="128668830">
    <w:abstractNumId w:val="228"/>
  </w:num>
  <w:num w:numId="402" w16cid:durableId="147209988">
    <w:abstractNumId w:val="211"/>
  </w:num>
  <w:num w:numId="403" w16cid:durableId="473184117">
    <w:abstractNumId w:val="117"/>
  </w:num>
  <w:num w:numId="404" w16cid:durableId="1511876291">
    <w:abstractNumId w:val="130"/>
  </w:num>
  <w:num w:numId="405" w16cid:durableId="1407456161">
    <w:abstractNumId w:val="406"/>
  </w:num>
  <w:num w:numId="406" w16cid:durableId="132068834">
    <w:abstractNumId w:val="46"/>
  </w:num>
  <w:num w:numId="407" w16cid:durableId="689798835">
    <w:abstractNumId w:val="296"/>
  </w:num>
  <w:num w:numId="408" w16cid:durableId="1131047665">
    <w:abstractNumId w:val="7"/>
  </w:num>
  <w:num w:numId="409" w16cid:durableId="1563829749">
    <w:abstractNumId w:val="168"/>
  </w:num>
  <w:num w:numId="410" w16cid:durableId="1779569160">
    <w:abstractNumId w:val="188"/>
  </w:num>
  <w:num w:numId="411" w16cid:durableId="1802114909">
    <w:abstractNumId w:val="190"/>
  </w:num>
  <w:num w:numId="412" w16cid:durableId="2132894592">
    <w:abstractNumId w:val="414"/>
  </w:num>
  <w:num w:numId="413" w16cid:durableId="1712195264">
    <w:abstractNumId w:val="182"/>
  </w:num>
  <w:num w:numId="414" w16cid:durableId="405882366">
    <w:abstractNumId w:val="57"/>
  </w:num>
  <w:num w:numId="415" w16cid:durableId="1558396329">
    <w:abstractNumId w:val="110"/>
  </w:num>
  <w:num w:numId="416" w16cid:durableId="1011024841">
    <w:abstractNumId w:val="369"/>
  </w:num>
  <w:num w:numId="417" w16cid:durableId="18775543">
    <w:abstractNumId w:val="316"/>
  </w:num>
  <w:num w:numId="418" w16cid:durableId="1312099030">
    <w:abstractNumId w:val="346"/>
  </w:num>
  <w:num w:numId="419" w16cid:durableId="1958901507">
    <w:abstractNumId w:val="419"/>
  </w:num>
  <w:num w:numId="420" w16cid:durableId="111100185">
    <w:abstractNumId w:val="311"/>
  </w:num>
  <w:num w:numId="421" w16cid:durableId="359858327">
    <w:abstractNumId w:val="195"/>
  </w:num>
  <w:num w:numId="422" w16cid:durableId="1085418108">
    <w:abstractNumId w:val="324"/>
  </w:num>
  <w:num w:numId="423" w16cid:durableId="504246084">
    <w:abstractNumId w:val="115"/>
  </w:num>
  <w:num w:numId="424" w16cid:durableId="1622226202">
    <w:abstractNumId w:val="370"/>
  </w:num>
  <w:num w:numId="425" w16cid:durableId="1513570141">
    <w:abstractNumId w:val="263"/>
  </w:num>
  <w:num w:numId="426" w16cid:durableId="916331388">
    <w:abstractNumId w:val="217"/>
  </w:num>
  <w:num w:numId="427" w16cid:durableId="1082945470">
    <w:abstractNumId w:val="128"/>
  </w:num>
  <w:num w:numId="428" w16cid:durableId="1757896135">
    <w:abstractNumId w:val="137"/>
  </w:num>
  <w:num w:numId="429" w16cid:durableId="2109306171">
    <w:abstractNumId w:val="281"/>
  </w:num>
  <w:numIdMacAtCleanup w:val="4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C60"/>
    <w:rsid w:val="00005D19"/>
    <w:rsid w:val="000324B4"/>
    <w:rsid w:val="000356C5"/>
    <w:rsid w:val="00046445"/>
    <w:rsid w:val="001C5EC2"/>
    <w:rsid w:val="001C7307"/>
    <w:rsid w:val="00217AAB"/>
    <w:rsid w:val="00217F1A"/>
    <w:rsid w:val="002639EF"/>
    <w:rsid w:val="00305D54"/>
    <w:rsid w:val="003406A5"/>
    <w:rsid w:val="004E3084"/>
    <w:rsid w:val="00873D8A"/>
    <w:rsid w:val="008B3C60"/>
    <w:rsid w:val="008E1A33"/>
    <w:rsid w:val="009117D1"/>
    <w:rsid w:val="00924BC3"/>
    <w:rsid w:val="00955814"/>
    <w:rsid w:val="00996ED8"/>
    <w:rsid w:val="009F3011"/>
    <w:rsid w:val="00A70465"/>
    <w:rsid w:val="00A83F23"/>
    <w:rsid w:val="00A94F9B"/>
    <w:rsid w:val="00B92418"/>
    <w:rsid w:val="00B95AF8"/>
    <w:rsid w:val="00BC4BB1"/>
    <w:rsid w:val="00C266C3"/>
    <w:rsid w:val="00D039EA"/>
    <w:rsid w:val="00E37976"/>
    <w:rsid w:val="00E47046"/>
    <w:rsid w:val="00E77996"/>
    <w:rsid w:val="00E91FD8"/>
    <w:rsid w:val="00EF418E"/>
    <w:rsid w:val="00F501CC"/>
    <w:rsid w:val="00F67073"/>
    <w:rsid w:val="00F70498"/>
    <w:rsid w:val="00F8130A"/>
    <w:rsid w:val="03259F0A"/>
    <w:rsid w:val="11D4AAAA"/>
    <w:rsid w:val="7E629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73120F"/>
  <w14:defaultImageDpi w14:val="96"/>
  <w15:docId w15:val="{A71316FA-8653-4A3E-A00E-0BFB1625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C60"/>
    <w:pPr>
      <w:tabs>
        <w:tab w:val="center" w:pos="4680"/>
        <w:tab w:val="right" w:pos="9360"/>
      </w:tabs>
    </w:pPr>
  </w:style>
  <w:style w:type="character" w:customStyle="1" w:styleId="HeaderChar">
    <w:name w:val="Header Char"/>
    <w:basedOn w:val="DefaultParagraphFont"/>
    <w:link w:val="Header"/>
    <w:uiPriority w:val="99"/>
    <w:rsid w:val="008B3C60"/>
  </w:style>
  <w:style w:type="paragraph" w:styleId="Footer">
    <w:name w:val="footer"/>
    <w:basedOn w:val="Normal"/>
    <w:link w:val="FooterChar"/>
    <w:uiPriority w:val="99"/>
    <w:unhideWhenUsed/>
    <w:rsid w:val="008B3C60"/>
    <w:pPr>
      <w:tabs>
        <w:tab w:val="center" w:pos="4680"/>
        <w:tab w:val="right" w:pos="9360"/>
      </w:tabs>
    </w:pPr>
  </w:style>
  <w:style w:type="character" w:customStyle="1" w:styleId="FooterChar">
    <w:name w:val="Footer Char"/>
    <w:basedOn w:val="DefaultParagraphFont"/>
    <w:link w:val="Footer"/>
    <w:uiPriority w:val="99"/>
    <w:rsid w:val="008B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0974">
      <w:bodyDiv w:val="1"/>
      <w:marLeft w:val="0"/>
      <w:marRight w:val="0"/>
      <w:marTop w:val="0"/>
      <w:marBottom w:val="0"/>
      <w:divBdr>
        <w:top w:val="none" w:sz="0" w:space="0" w:color="auto"/>
        <w:left w:val="none" w:sz="0" w:space="0" w:color="auto"/>
        <w:bottom w:val="none" w:sz="0" w:space="0" w:color="auto"/>
        <w:right w:val="none" w:sz="0" w:space="0" w:color="auto"/>
      </w:divBdr>
    </w:div>
    <w:div w:id="1592934101">
      <w:bodyDiv w:val="1"/>
      <w:marLeft w:val="0"/>
      <w:marRight w:val="0"/>
      <w:marTop w:val="0"/>
      <w:marBottom w:val="0"/>
      <w:divBdr>
        <w:top w:val="none" w:sz="0" w:space="0" w:color="auto"/>
        <w:left w:val="none" w:sz="0" w:space="0" w:color="auto"/>
        <w:bottom w:val="none" w:sz="0" w:space="0" w:color="auto"/>
        <w:right w:val="none" w:sz="0" w:space="0" w:color="auto"/>
      </w:divBdr>
    </w:div>
    <w:div w:id="1713335798">
      <w:bodyDiv w:val="1"/>
      <w:marLeft w:val="0"/>
      <w:marRight w:val="0"/>
      <w:marTop w:val="0"/>
      <w:marBottom w:val="0"/>
      <w:divBdr>
        <w:top w:val="none" w:sz="0" w:space="0" w:color="auto"/>
        <w:left w:val="none" w:sz="0" w:space="0" w:color="auto"/>
        <w:bottom w:val="none" w:sz="0" w:space="0" w:color="auto"/>
        <w:right w:val="none" w:sz="0" w:space="0" w:color="auto"/>
      </w:divBdr>
    </w:div>
    <w:div w:id="1984313990">
      <w:bodyDiv w:val="1"/>
      <w:marLeft w:val="0"/>
      <w:marRight w:val="0"/>
      <w:marTop w:val="0"/>
      <w:marBottom w:val="0"/>
      <w:divBdr>
        <w:top w:val="none" w:sz="0" w:space="0" w:color="auto"/>
        <w:left w:val="none" w:sz="0" w:space="0" w:color="auto"/>
        <w:bottom w:val="none" w:sz="0" w:space="0" w:color="auto"/>
        <w:right w:val="none" w:sz="0" w:space="0" w:color="auto"/>
      </w:divBdr>
    </w:div>
    <w:div w:id="20408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law.com/Document/I2fd471d9d9d011ed8921fbef1a541940/View/FullText.html?originationContext=document&amp;vr=3.0&amp;rs=cblt1.0&amp;transitionType=DocumentItem&amp;contextData=(sc.Default)" TargetMode="External"/><Relationship Id="rId18" Type="http://schemas.openxmlformats.org/officeDocument/2006/relationships/hyperlink" Target="https://www.westlaw.com/Document/I8ab9cf5e50b011e9adfea82903531a62/View/FullText.html?originationContext=document&amp;vr=3.0&amp;rs=cblt1.0&amp;transitionType=DocumentItem&amp;contextData=(sc.Default)" TargetMode="External"/><Relationship Id="rId26" Type="http://schemas.openxmlformats.org/officeDocument/2006/relationships/hyperlink" Target="https://www.riigiteataja.ee/en/eli/ee/519062017005/consolide/current" TargetMode="External"/><Relationship Id="rId39" Type="http://schemas.openxmlformats.org/officeDocument/2006/relationships/hyperlink" Target="https://www.westlaw.com/Document/I2538111363f011e598dc8b09b4f043e0/View/FullText.html?originationContext=document&amp;vr=3.0&amp;rs=cblt1.0&amp;transitionType=PLDocumentLink&amp;billingHash=86003C19786AF9346AE489F5D87B61B4049B956A4279D2D143FB0D8A1DEC58D5&amp;contextData=(sc.Default)" TargetMode="External"/><Relationship Id="rId21" Type="http://schemas.openxmlformats.org/officeDocument/2006/relationships/hyperlink" Target="https://www.westlaw.com/Document/I8ab9cf5e50b011e9adfea82903531a62/View/FullText.html?originationContext=document&amp;vr=3.0&amp;rs=cblt1.0&amp;transitionType=DocumentItem&amp;contextData=(sc.Default)" TargetMode="External"/><Relationship Id="rId34" Type="http://schemas.openxmlformats.org/officeDocument/2006/relationships/hyperlink" Target="https://www.westlaw.com/Document/I2fd471d9d9d011ed8921fbef1a541940/View/FullText.html?originationContext=document&amp;vr=3.0&amp;rs=cblt1.0&amp;transitionType=DocumentItem&amp;contextData=(sc.Default)" TargetMode="External"/><Relationship Id="rId42" Type="http://schemas.openxmlformats.org/officeDocument/2006/relationships/hyperlink" Target="https://www.sorainen.com/people/olivia-kranich/" TargetMode="External"/><Relationship Id="rId47" Type="http://schemas.openxmlformats.org/officeDocument/2006/relationships/hyperlink" Target="https://www.westlaw.com/Document/I2fd471d9d9d011ed8921fbef1a541940/View/FullText.html?originationContext=document&amp;vr=3.0&amp;rs=cblt1.0&amp;transitionType=DocumentItem&amp;contextData=(sc.Default)" TargetMode="External"/><Relationship Id="rId50" Type="http://schemas.openxmlformats.org/officeDocument/2006/relationships/hyperlink" Target="https://www.westlaw.com/Document/Ib6db8ef7ec9f11ec9f24ec7b211d8087/View/FullText.html?originationContext=document&amp;vr=3.0&amp;rs=cblt1.0&amp;transitionType=DocumentItem&amp;contextData=(sc.Default)" TargetMode="External"/><Relationship Id="rId55" Type="http://schemas.openxmlformats.org/officeDocument/2006/relationships/hyperlink" Target="https://www.westlaw.com/Document/Iad0b54b120b911eaadfea82903531a62/View/FullText.html?originationContext=document&amp;vr=3.0&amp;rs=cblt1.0&amp;transitionType=PLDocumentLink&amp;billingHash=21928C15A9E00ABD332CBAF4579F4C75D1D6816BD4BD1B8BCC09FF13A35FD0BB&amp;contextData=(sc.Default)" TargetMode="External"/><Relationship Id="rId63" Type="http://schemas.openxmlformats.org/officeDocument/2006/relationships/hyperlink" Target="https://www.sorainen.com/people/olivia-kranich/" TargetMode="External"/><Relationship Id="rId68" Type="http://schemas.openxmlformats.org/officeDocument/2006/relationships/hyperlink" Target="https://www.westlaw.com/Document/I93217c46c32311ed8636e1a02dc72ff6/View/FullText.html?originationContext=document&amp;vr=3.0&amp;rs=cblt1.0&amp;transitionType=DocumentItem&amp;contextData=(sc.Default)" TargetMode="External"/><Relationship Id="rId76" Type="http://schemas.openxmlformats.org/officeDocument/2006/relationships/hyperlink" Target="https://www.riigiteataja.ee/en/eli/506112013011/consolide" TargetMode="External"/><Relationship Id="rId7" Type="http://schemas.openxmlformats.org/officeDocument/2006/relationships/header" Target="header1.xml"/><Relationship Id="rId71" Type="http://schemas.openxmlformats.org/officeDocument/2006/relationships/hyperlink" Target="https://www.westlaw.com/Document/I93217c46c32311ed8636e1a02dc72ff6/View/FullText.html?originationContext=document&amp;vr=3.0&amp;rs=cblt1.0&amp;transitionType=DocumentItem&amp;contextData=(sc.Default)" TargetMode="External"/><Relationship Id="rId2" Type="http://schemas.openxmlformats.org/officeDocument/2006/relationships/styles" Target="styles.xml"/><Relationship Id="rId16" Type="http://schemas.openxmlformats.org/officeDocument/2006/relationships/hyperlink" Target="https://www.westlaw.com/Document/Iad0b54b120b911eaadfea82903531a62/View/FullText.html?originationContext=document&amp;vr=3.0&amp;rs=cblt1.0&amp;transitionType=PLDocumentLink&amp;billingHash=21928C15A9E00ABD332CBAF4579F4C75D1D6816BD4BD1B8BCC09FF13A35FD0BB&amp;contextData=(sc.Default)" TargetMode="External"/><Relationship Id="rId29" Type="http://schemas.openxmlformats.org/officeDocument/2006/relationships/hyperlink" Target="https://www.westlaw.com/Document/I2fd471d9d9d011ed8921fbef1a541940/View/FullText.html?originationContext=document&amp;vr=3.0&amp;rs=cblt1.0&amp;transitionType=DocumentItem&amp;contextData=(sc.Default)" TargetMode="External"/><Relationship Id="rId11" Type="http://schemas.openxmlformats.org/officeDocument/2006/relationships/hyperlink" Target="https://www.westlaw.com/Document/Iad0b54b120b911eaadfea82903531a62/View/FullText.html?originationContext=document&amp;vr=3.0&amp;rs=cblt1.0&amp;transitionType=PLDocumentLink&amp;billingHash=21928C15A9E00ABD332CBAF4579F4C75D1D6816BD4BD1B8BCC09FF13A35FD0BB&amp;contextData=(sc.Default)" TargetMode="External"/><Relationship Id="rId24" Type="http://schemas.openxmlformats.org/officeDocument/2006/relationships/hyperlink" Target="https://www.westlaw.com/Document/Iad0b54b120b911eaadfea82903531a62/View/FullText.html?originationContext=document&amp;vr=3.0&amp;rs=cblt1.0&amp;transitionType=PLDocumentLink&amp;billingHash=21928C15A9E00ABD332CBAF4579F4C75D1D6816BD4BD1B8BCC09FF13A35FD0BB&amp;contextData=(sc.Default)" TargetMode="External"/><Relationship Id="rId32" Type="http://schemas.openxmlformats.org/officeDocument/2006/relationships/hyperlink" Target="https://www.sorainen.com/people/olivia-kranich/" TargetMode="External"/><Relationship Id="rId37" Type="http://schemas.openxmlformats.org/officeDocument/2006/relationships/hyperlink" Target="https://uk.practicallaw.thomsonreuters.com/w-013-8329?originationContext=document&amp;transitionType=DocumentItem&amp;contextData=(sc.Default)&amp;ppcid=0edf11d0ec9e42e28da98aaf082ceca7" TargetMode="External"/><Relationship Id="rId40" Type="http://schemas.openxmlformats.org/officeDocument/2006/relationships/hyperlink" Target="https://www.westlaw.com/Document/I2ba523c6943d11ea80afece799150095/View/FullText.html?originationContext=document&amp;vr=3.0&amp;rs=cblt1.0&amp;transitionType=PLDocumentLink&amp;billingHash=2977A5034E5A002133A44DC6BFA4F0581A5F78C9C56B9B8D9467ADBAAA2FA0DE&amp;contextData=(sc.Default)" TargetMode="External"/><Relationship Id="rId45" Type="http://schemas.openxmlformats.org/officeDocument/2006/relationships/hyperlink" Target="https://www.sorainen.com/people/olivia-kranich/" TargetMode="External"/><Relationship Id="rId53" Type="http://schemas.openxmlformats.org/officeDocument/2006/relationships/hyperlink" Target="https://www.riigiteataja.ee/en/eli/ee/519062017005/consolide/current" TargetMode="External"/><Relationship Id="rId58" Type="http://schemas.openxmlformats.org/officeDocument/2006/relationships/hyperlink" Target="https://www.westlaw.com/Document/I7cfbc9fac32a11ed8636e1a02dc72ff6/View/FullText.html?originationContext=document&amp;vr=3.0&amp;rs=cblt1.0&amp;transitionType=DocumentItem&amp;contextData=(sc.Default)" TargetMode="External"/><Relationship Id="rId66" Type="http://schemas.openxmlformats.org/officeDocument/2006/relationships/hyperlink" Target="https://www.sorainen.com/people/olivia-kranich/" TargetMode="External"/><Relationship Id="rId74" Type="http://schemas.openxmlformats.org/officeDocument/2006/relationships/hyperlink" Target="https://www.sorainen.com/people/olivia-kranich/" TargetMode="External"/><Relationship Id="rId79" Type="http://schemas.openxmlformats.org/officeDocument/2006/relationships/hyperlink" Target="https://www.riigiteataja.ee/en/eli/ee/519062017005/consolide/current" TargetMode="External"/><Relationship Id="rId5" Type="http://schemas.openxmlformats.org/officeDocument/2006/relationships/footnotes" Target="footnotes.xml"/><Relationship Id="rId61" Type="http://schemas.openxmlformats.org/officeDocument/2006/relationships/hyperlink" Target="https://www.westlaw.com/Document/I2538112363f011e598dc8b09b4f043e0/View/FullText.html?originationContext=document&amp;vr=3.0&amp;rs=cblt1.0&amp;transitionType=PLDocumentLink&amp;billingHash=D8EA1803F15EFA2DDC2E7C2A4F226978EC452290F1B3B50C69C3CC979946DE77&amp;contextData=(sc.Default)" TargetMode="External"/><Relationship Id="rId82" Type="http://schemas.openxmlformats.org/officeDocument/2006/relationships/theme" Target="theme/theme1.xml"/><Relationship Id="rId10" Type="http://schemas.openxmlformats.org/officeDocument/2006/relationships/hyperlink" Target="https://www.twobirds.com/en/people/p/pawel-lipski" TargetMode="External"/><Relationship Id="rId19" Type="http://schemas.openxmlformats.org/officeDocument/2006/relationships/hyperlink" Target="https://www.riigiteataja.ee/en/eli/ee/519062017005/consolide/current" TargetMode="External"/><Relationship Id="rId31" Type="http://schemas.openxmlformats.org/officeDocument/2006/relationships/hyperlink" Target="https://www.epa.ee/en/copyright/copyright/copyright-and-estonian-patent-office" TargetMode="External"/><Relationship Id="rId44" Type="http://schemas.openxmlformats.org/officeDocument/2006/relationships/hyperlink" Target="https://www.riigiteataja.ee/en/eli/ee/519062017005/consolide/current" TargetMode="External"/><Relationship Id="rId52" Type="http://schemas.openxmlformats.org/officeDocument/2006/relationships/hyperlink" Target="https://www.westlaw.com/Document/If9d3a06b60d811ed8636e1a02dc72ff6/View/FullText.html?originationContext=document&amp;vr=3.0&amp;rs=cblt1.0&amp;transitionType=PLDocumentLink&amp;billingHash=7C3C08A384F1DA12F3ECBA08C2CC789D13688CE1F3D91978612DC8E764D2850A&amp;contextData=(sc.Default)" TargetMode="External"/><Relationship Id="rId60" Type="http://schemas.openxmlformats.org/officeDocument/2006/relationships/hyperlink" Target="https://www.sorainen.com/people/olivia-kranich/" TargetMode="External"/><Relationship Id="rId65" Type="http://schemas.openxmlformats.org/officeDocument/2006/relationships/hyperlink" Target="https://www.riigiteataja.ee/en/eli/ee/519062017005/consolide/current" TargetMode="External"/><Relationship Id="rId73" Type="http://schemas.openxmlformats.org/officeDocument/2006/relationships/hyperlink" Target="https://www.epa.ee/en/copyright/copyright/copyright-committee" TargetMode="External"/><Relationship Id="rId78" Type="http://schemas.openxmlformats.org/officeDocument/2006/relationships/hyperlink" Target="https://www.westlaw.com/Document/I614f4739640411e598dc8b09b4f043e0/View/FullText.html?originationContext=document&amp;vr=3.0&amp;rs=cblt1.0&amp;transitionType=PLDocumentLink&amp;billingHash=874DA29A848FE6AC74FDE85753B77BEAD3A3B97457E3D2750D7D8AD5941E7C72&amp;contextData=(sc.Default)"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wobirds.com/" TargetMode="External"/><Relationship Id="rId14" Type="http://schemas.openxmlformats.org/officeDocument/2006/relationships/hyperlink" Target="https://www.riigiteataja.ee/en/eli/ee/519062017005/consolide/current" TargetMode="External"/><Relationship Id="rId22" Type="http://schemas.openxmlformats.org/officeDocument/2006/relationships/hyperlink" Target="https://www.riigiteataja.ee/en/eli/ee/519062017005/consolide/current" TargetMode="External"/><Relationship Id="rId27" Type="http://schemas.openxmlformats.org/officeDocument/2006/relationships/hyperlink" Target="https://www.sorainen.com/people/olivia-kranich/" TargetMode="External"/><Relationship Id="rId30" Type="http://schemas.openxmlformats.org/officeDocument/2006/relationships/hyperlink" Target="https://www.riigiteataja.ee/en/eli/ee/519062017005/consolide/current" TargetMode="External"/><Relationship Id="rId35" Type="http://schemas.openxmlformats.org/officeDocument/2006/relationships/hyperlink" Target="https://www.westlaw.com/Document/I8ca3a3f265a211e598dc8b09b4f043e0/View/FullText.html?originationContext=document&amp;vr=3.0&amp;rs=cblt1.0&amp;transitionType=PLDocumentLink&amp;billingHash=05819F154352D5D6339DB8CEFEE54E411B124337E328EE25B9C62EA700A3E00A&amp;contextData=(sc.Default)" TargetMode="External"/><Relationship Id="rId43" Type="http://schemas.openxmlformats.org/officeDocument/2006/relationships/hyperlink" Target="https://www.westlaw.com/Document/Ib6db56767b2611e698dc8b09b4f043e0/View/FullText.html?originationContext=document&amp;vr=3.0&amp;rs=cblt1.0&amp;transitionType=DocumentItem&amp;contextData=(sc.Default)" TargetMode="External"/><Relationship Id="rId48" Type="http://schemas.openxmlformats.org/officeDocument/2006/relationships/hyperlink" Target="https://www.westlaw.com/Document/I88f67f23292e11e9a5b3e3d9e23d7429/View/FullText.html?originationContext=document&amp;vr=3.0&amp;rs=cblt1.0&amp;transitionType=PLDocumentLink&amp;billingHash=08DF5EEB06FF478ABD6F03C9A988C288721392692E440E462C696A1D54E15E2C&amp;contextData=(sc.Default)" TargetMode="External"/><Relationship Id="rId56" Type="http://schemas.openxmlformats.org/officeDocument/2006/relationships/hyperlink" Target="https://www.westlaw.com/Document/I2fd471d9d9d011ed8921fbef1a541940/View/FullText.html?originationContext=document&amp;vr=3.0&amp;rs=cblt1.0&amp;transitionType=DocumentItem&amp;contextData=(sc.Default)" TargetMode="External"/><Relationship Id="rId64" Type="http://schemas.openxmlformats.org/officeDocument/2006/relationships/hyperlink" Target="https://www.westlaw.com/Document/I2538112363f011e598dc8b09b4f043e0/View/FullText.html?originationContext=document&amp;vr=3.0&amp;rs=cblt1.0&amp;transitionType=PLDocumentLink&amp;billingHash=D8EA1803F15EFA2DDC2E7C2A4F226978EC452290F1B3B50C69C3CC979946DE77&amp;contextData=(sc.Default)" TargetMode="External"/><Relationship Id="rId69" Type="http://schemas.openxmlformats.org/officeDocument/2006/relationships/hyperlink" Target="https://www.westlaw.com/Document/I2fd471d9d9d011ed8921fbef1a541940/View/FullText.html?originationContext=document&amp;vr=3.0&amp;rs=cblt1.0&amp;transitionType=DocumentItem&amp;contextData=(sc.Default)" TargetMode="External"/><Relationship Id="rId77" Type="http://schemas.openxmlformats.org/officeDocument/2006/relationships/hyperlink" Target="https://www.sorainen.com/people/olivia-kranich/" TargetMode="External"/><Relationship Id="rId8" Type="http://schemas.openxmlformats.org/officeDocument/2006/relationships/footer" Target="footer1.xml"/><Relationship Id="rId51" Type="http://schemas.openxmlformats.org/officeDocument/2006/relationships/hyperlink" Target="https://www.westlaw.com/Document/Ia840ca0c65fc11e598dc8b09b4f043e0/View/FullText.html?originationContext=document&amp;vr=3.0&amp;rs=cblt1.0&amp;transitionType=PLDocumentLink&amp;billingHash=697C834A17176038C6D55F4BE07450BF6BFC8316EE4DA32443E8D350D4BC9D80&amp;contextData=(sc.Default)" TargetMode="External"/><Relationship Id="rId72" Type="http://schemas.openxmlformats.org/officeDocument/2006/relationships/hyperlink" Target="https://www.riigiteataja.ee/en/eli/ee/519062017005/consolide/current" TargetMode="External"/><Relationship Id="rId80" Type="http://schemas.openxmlformats.org/officeDocument/2006/relationships/hyperlink" Target="https://www.sorainen.com/people/olivia-kranich/" TargetMode="External"/><Relationship Id="rId3" Type="http://schemas.openxmlformats.org/officeDocument/2006/relationships/settings" Target="settings.xml"/><Relationship Id="rId12" Type="http://schemas.openxmlformats.org/officeDocument/2006/relationships/hyperlink" Target="https://www.westlaw.com/Document/I8ab9cf5e50b011e9adfea82903531a62/View/FullText.html?originationContext=document&amp;vr=3.0&amp;rs=cblt1.0&amp;transitionType=DocumentItem&amp;contextData=(sc.Default)" TargetMode="External"/><Relationship Id="rId17" Type="http://schemas.openxmlformats.org/officeDocument/2006/relationships/hyperlink" Target="https://www.westlaw.com/Document/I2fd471d9d9d011ed8921fbef1a541940/View/FullText.html?originationContext=document&amp;vr=3.0&amp;rs=cblt1.0&amp;transitionType=DocumentItem&amp;contextData=(sc.Default)" TargetMode="External"/><Relationship Id="rId25" Type="http://schemas.openxmlformats.org/officeDocument/2006/relationships/hyperlink" Target="https://www.westlaw.com/Document/I2fd471d9d9d011ed8921fbef1a541940/View/FullText.html?originationContext=document&amp;vr=3.0&amp;rs=cblt1.0&amp;transitionType=DocumentItem&amp;contextData=(sc.Default)" TargetMode="External"/><Relationship Id="rId33" Type="http://schemas.openxmlformats.org/officeDocument/2006/relationships/hyperlink" Target="https://www.westlaw.com/Document/Iad0b54b120b911eaadfea82903531a62/View/FullText.html?originationContext=document&amp;vr=3.0&amp;rs=cblt1.0&amp;transitionType=PLDocumentLink&amp;billingHash=21928C15A9E00ABD332CBAF4579F4C75D1D6816BD4BD1B8BCC09FF13A35FD0BB&amp;contextData=(sc.Default)" TargetMode="External"/><Relationship Id="rId38" Type="http://schemas.openxmlformats.org/officeDocument/2006/relationships/hyperlink" Target="https://www.westlaw.com/Document/I8ca3a3f265a211e598dc8b09b4f043e0/View/FullText.html?originationContext=document&amp;vr=3.0&amp;rs=cblt1.0&amp;transitionType=PLDocumentLink&amp;billingHash=05819F154352D5D6339DB8CEFEE54E411B124337E328EE25B9C62EA700A3E00A&amp;contextData=(sc.Default)" TargetMode="External"/><Relationship Id="rId46" Type="http://schemas.openxmlformats.org/officeDocument/2006/relationships/hyperlink" Target="https://www.westlaw.com/Document/Iad0b54b120b911eaadfea82903531a62/View/FullText.html?originationContext=document&amp;vr=3.0&amp;rs=cblt1.0&amp;transitionType=PLDocumentLink&amp;billingHash=21928C15A9E00ABD332CBAF4579F4C75D1D6816BD4BD1B8BCC09FF13A35FD0BB&amp;contextData=(sc.Default)" TargetMode="External"/><Relationship Id="rId59" Type="http://schemas.openxmlformats.org/officeDocument/2006/relationships/hyperlink" Target="https://www.riigiteataja.ee/en/eli/ee/519062017005/consolide/current" TargetMode="External"/><Relationship Id="rId67" Type="http://schemas.openxmlformats.org/officeDocument/2006/relationships/hyperlink" Target="https://www.westlaw.com/Document/Iad0b54b120b911eaadfea82903531a62/View/FullText.html?originationContext=document&amp;vr=3.0&amp;rs=cblt1.0&amp;transitionType=PLDocumentLink&amp;billingHash=21928C15A9E00ABD332CBAF4579F4C75D1D6816BD4BD1B8BCC09FF13A35FD0BB&amp;contextData=(sc.Default)" TargetMode="External"/><Relationship Id="rId20" Type="http://schemas.openxmlformats.org/officeDocument/2006/relationships/hyperlink" Target="https://www.sorainen.com/people/olivia-kranich/" TargetMode="External"/><Relationship Id="rId41" Type="http://schemas.openxmlformats.org/officeDocument/2006/relationships/hyperlink" Target="https://www.riigiteataja.ee/en/eli/ee/519062017005/consolide/current" TargetMode="External"/><Relationship Id="rId54" Type="http://schemas.openxmlformats.org/officeDocument/2006/relationships/hyperlink" Target="https://www.sorainen.com/people/olivia-kranich/" TargetMode="External"/><Relationship Id="rId62" Type="http://schemas.openxmlformats.org/officeDocument/2006/relationships/hyperlink" Target="https://www.riigiteataja.ee/en/eli/ee/519062017005/consolide/current" TargetMode="External"/><Relationship Id="rId70" Type="http://schemas.openxmlformats.org/officeDocument/2006/relationships/hyperlink" Target="https://www.westlaw.com/Document/I93217c46c32311ed8636e1a02dc72ff6/View/FullText.html?originationContext=document&amp;vr=3.0&amp;rs=cblt1.0&amp;transitionType=DocumentItem&amp;contextData=(sc.Default)" TargetMode="External"/><Relationship Id="rId75" Type="http://schemas.openxmlformats.org/officeDocument/2006/relationships/hyperlink" Target="https://www.riigiteataja.ee/en/eli/ee/519062017005/consolide/curre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orainen.com/people/olivia-kranich/" TargetMode="External"/><Relationship Id="rId23" Type="http://schemas.openxmlformats.org/officeDocument/2006/relationships/hyperlink" Target="https://www.sorainen.com/people/olivia-kranich/" TargetMode="External"/><Relationship Id="rId28" Type="http://schemas.openxmlformats.org/officeDocument/2006/relationships/hyperlink" Target="https://www.westlaw.com/Document/Iad0b54b120b911eaadfea82903531a62/View/FullText.html?originationContext=document&amp;vr=3.0&amp;rs=cblt1.0&amp;transitionType=PLDocumentLink&amp;billingHash=21928C15A9E00ABD332CBAF4579F4C75D1D6816BD4BD1B8BCC09FF13A35FD0BB&amp;contextData=(sc.Default)" TargetMode="External"/><Relationship Id="rId36" Type="http://schemas.openxmlformats.org/officeDocument/2006/relationships/hyperlink" Target="https://www.westlaw.com/Document/I5a92e3ee7d1111e598dc8b09b4f043e0/View/FullText.html?originationContext=document&amp;vr=3.0&amp;rs=cblt1.0&amp;transitionType=PLDocumentLink&amp;billingHash=221C5BFEA2D5875DE2DA9ED31F44E7EB917DAA70A69B7545DB91DB24BDC84AFF&amp;contextData=(sc.Default)" TargetMode="External"/><Relationship Id="rId49" Type="http://schemas.openxmlformats.org/officeDocument/2006/relationships/hyperlink" Target="https://www.westlaw.com/Document/I8ca3a3f265a211e598dc8b09b4f043e0/View/FullText.html?originationContext=document&amp;vr=3.0&amp;rs=cblt1.0&amp;transitionType=PLDocumentLink&amp;billingHash=05819F154352D5D6339DB8CEFEE54E411B124337E328EE25B9C62EA700A3E00A&amp;contextData=(sc.Default)" TargetMode="External"/><Relationship Id="rId57" Type="http://schemas.openxmlformats.org/officeDocument/2006/relationships/hyperlink" Target="https://www.westlaw.com/Document/I614f4739640411e598dc8b09b4f043e0/View/FullText.html?originationContext=document&amp;vr=3.0&amp;rs=cblt1.0&amp;transitionType=PLDocumentLink&amp;billingHash=874DA29A848FE6AC74FDE85753B77BEAD3A3B97457E3D2750D7D8AD5941E7C72&amp;contextData=(sc.Defaul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8916</Words>
  <Characters>50822</Characters>
  <Application>Microsoft Office Word</Application>
  <DocSecurity>0</DocSecurity>
  <Lines>423</Lines>
  <Paragraphs>119</Paragraphs>
  <ScaleCrop>false</ScaleCrop>
  <Company/>
  <LinksUpToDate>false</LinksUpToDate>
  <CharactersWithSpaces>59619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 Urbla | Sorainen</cp:lastModifiedBy>
  <cp:revision>2</cp:revision>
  <dcterms:created xsi:type="dcterms:W3CDTF">2024-03-06T09:34:00Z</dcterms:created>
  <dcterms:modified xsi:type="dcterms:W3CDTF">2024-03-06T09:34:00Z</dcterms:modified>
</cp:coreProperties>
</file>